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CD4" w:rsidRDefault="003B48DE" w:rsidP="00215CD4">
      <w:pPr>
        <w:jc w:val="center"/>
        <w:rPr>
          <w:rFonts w:ascii="Arial Narrow" w:hAnsi="Arial Narrow"/>
          <w:b/>
          <w:sz w:val="18"/>
          <w:szCs w:val="16"/>
        </w:rPr>
      </w:pPr>
      <w:r w:rsidRPr="00EC7914">
        <w:rPr>
          <w:rFonts w:ascii="Arial Narrow" w:hAnsi="Arial Narrow"/>
          <w:b/>
          <w:sz w:val="20"/>
          <w:szCs w:val="20"/>
        </w:rPr>
        <w:t xml:space="preserve">Prüfungs- und Studienplan </w:t>
      </w:r>
      <w:r w:rsidR="007F1BC6" w:rsidRPr="00EC7914">
        <w:rPr>
          <w:rFonts w:ascii="Arial Narrow" w:hAnsi="Arial Narrow"/>
          <w:b/>
          <w:noProof/>
          <w:sz w:val="20"/>
          <w:szCs w:val="20"/>
        </w:rPr>
        <w:t xml:space="preserve">Master </w:t>
      </w:r>
      <w:r w:rsidR="00FB147E" w:rsidRPr="00EC7914">
        <w:rPr>
          <w:rFonts w:ascii="Arial Narrow" w:hAnsi="Arial Narrow"/>
          <w:b/>
          <w:noProof/>
          <w:sz w:val="20"/>
          <w:szCs w:val="20"/>
        </w:rPr>
        <w:t xml:space="preserve">Wirtschaftspädagogik </w:t>
      </w:r>
      <w:r w:rsidRPr="00EC7914">
        <w:rPr>
          <w:rFonts w:ascii="Arial Narrow" w:hAnsi="Arial Narrow"/>
          <w:b/>
          <w:noProof/>
          <w:sz w:val="20"/>
          <w:szCs w:val="20"/>
        </w:rPr>
        <w:t xml:space="preserve">Zweitfach Englisch </w:t>
      </w:r>
      <w:r w:rsidR="00A206AF">
        <w:rPr>
          <w:rFonts w:ascii="Arial Narrow" w:hAnsi="Arial Narrow"/>
          <w:b/>
          <w:noProof/>
          <w:sz w:val="20"/>
          <w:szCs w:val="20"/>
        </w:rPr>
        <w:t>vom J</w:t>
      </w:r>
      <w:r w:rsidR="00215CD4">
        <w:rPr>
          <w:rFonts w:ascii="Arial Narrow" w:hAnsi="Arial Narrow"/>
          <w:b/>
          <w:noProof/>
          <w:sz w:val="20"/>
          <w:szCs w:val="20"/>
        </w:rPr>
        <w:t>uli 2017</w:t>
      </w:r>
    </w:p>
    <w:p w:rsidR="00FB147E" w:rsidRPr="00EC7914" w:rsidRDefault="00FB147E" w:rsidP="00FB147E">
      <w:pPr>
        <w:jc w:val="center"/>
        <w:rPr>
          <w:rFonts w:ascii="Arial Narrow" w:hAnsi="Arial Narrow"/>
          <w:b/>
          <w:noProof/>
          <w:sz w:val="20"/>
          <w:szCs w:val="20"/>
        </w:rPr>
      </w:pPr>
    </w:p>
    <w:p w:rsidR="007F1BC6" w:rsidRPr="00EC7914" w:rsidRDefault="007F1BC6" w:rsidP="007F1BC6">
      <w:pPr>
        <w:rPr>
          <w:rFonts w:ascii="Arial Narrow" w:hAnsi="Arial Narrow"/>
          <w:sz w:val="20"/>
          <w:szCs w:val="20"/>
        </w:rPr>
      </w:pPr>
      <w:r w:rsidRPr="00EC7914">
        <w:rPr>
          <w:rFonts w:ascii="Arial Narrow" w:hAnsi="Arial Narrow"/>
          <w:sz w:val="20"/>
          <w:szCs w:val="20"/>
        </w:rPr>
        <w:t>GK = Grundkurs, PS = Pr</w:t>
      </w:r>
      <w:r w:rsidR="00215CD4">
        <w:rPr>
          <w:rFonts w:ascii="Arial Narrow" w:hAnsi="Arial Narrow"/>
          <w:sz w:val="20"/>
          <w:szCs w:val="20"/>
        </w:rPr>
        <w:t xml:space="preserve">oseminar, HS = Hauptseminar, V </w:t>
      </w:r>
      <w:r w:rsidRPr="00EC7914">
        <w:rPr>
          <w:rFonts w:ascii="Arial Narrow" w:hAnsi="Arial Narrow"/>
          <w:sz w:val="20"/>
          <w:szCs w:val="20"/>
        </w:rPr>
        <w:t>= Vorlesung, Ü = Übung, SPÜ = Schulpraktische Übung, SWS = Semesterwochenstunde</w:t>
      </w:r>
    </w:p>
    <w:p w:rsidR="007F1BC6" w:rsidRPr="00EC7914" w:rsidRDefault="007F1BC6" w:rsidP="007F1BC6">
      <w:pPr>
        <w:rPr>
          <w:rFonts w:ascii="Arial Narrow" w:hAnsi="Arial Narrow"/>
          <w:sz w:val="20"/>
          <w:szCs w:val="20"/>
        </w:rPr>
      </w:pPr>
      <w:r w:rsidRPr="00EC7914">
        <w:rPr>
          <w:rFonts w:ascii="Arial Narrow" w:hAnsi="Arial Narrow"/>
          <w:sz w:val="20"/>
          <w:szCs w:val="20"/>
        </w:rPr>
        <w:t xml:space="preserve">Weiterführende Informationen sind dem Modulhandbuch zu entnehmen. </w:t>
      </w:r>
    </w:p>
    <w:p w:rsidR="007F1BC6" w:rsidRPr="00EC7914" w:rsidRDefault="007F1BC6" w:rsidP="007F1BC6">
      <w:pPr>
        <w:rPr>
          <w:rFonts w:ascii="Arial Narrow" w:hAnsi="Arial Narrow"/>
          <w:sz w:val="20"/>
          <w:szCs w:val="20"/>
        </w:rPr>
      </w:pPr>
      <w:r w:rsidRPr="00EC7914">
        <w:rPr>
          <w:rFonts w:ascii="Arial Narrow" w:hAnsi="Arial Narrow"/>
          <w:sz w:val="20"/>
          <w:szCs w:val="20"/>
        </w:rPr>
        <w:t>Alle Angaben ohne Gewähr. Die vorliegende Übersicht hat reinen Informationscharakter. Alle offiziellen Dokumente finden Sie auf der Homepage der Wirtschafts- und Sozialwissenschaftlichen Fakultät.</w:t>
      </w:r>
    </w:p>
    <w:p w:rsidR="007F1BC6" w:rsidRPr="00EC7914" w:rsidRDefault="007F1BC6" w:rsidP="007F1BC6">
      <w:pPr>
        <w:tabs>
          <w:tab w:val="left" w:pos="426"/>
        </w:tabs>
        <w:spacing w:line="276" w:lineRule="auto"/>
        <w:jc w:val="both"/>
        <w:outlineLvl w:val="0"/>
        <w:rPr>
          <w:rFonts w:ascii="Arial Narrow" w:hAnsi="Arial Narrow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713"/>
        <w:gridCol w:w="3545"/>
        <w:gridCol w:w="423"/>
        <w:gridCol w:w="2373"/>
        <w:gridCol w:w="1956"/>
        <w:gridCol w:w="1677"/>
        <w:gridCol w:w="1034"/>
      </w:tblGrid>
      <w:tr w:rsidR="007F1BC6" w:rsidRPr="00EC7914" w:rsidTr="008B648F">
        <w:tc>
          <w:tcPr>
            <w:tcW w:w="675" w:type="dxa"/>
          </w:tcPr>
          <w:p w:rsidR="007F1BC6" w:rsidRPr="00EC7914" w:rsidRDefault="007F1BC6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7914">
              <w:rPr>
                <w:rFonts w:ascii="Arial Narrow" w:hAnsi="Arial Narrow"/>
                <w:b/>
                <w:bCs/>
                <w:sz w:val="20"/>
                <w:szCs w:val="20"/>
              </w:rPr>
              <w:t>Sem.</w:t>
            </w:r>
          </w:p>
        </w:tc>
        <w:tc>
          <w:tcPr>
            <w:tcW w:w="3771" w:type="dxa"/>
            <w:shd w:val="clear" w:color="auto" w:fill="auto"/>
          </w:tcPr>
          <w:p w:rsidR="007F1BC6" w:rsidRPr="00EC7914" w:rsidRDefault="007F1BC6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7914">
              <w:rPr>
                <w:rFonts w:ascii="Arial Narrow" w:hAnsi="Arial Narrow"/>
                <w:b/>
                <w:bCs/>
                <w:sz w:val="20"/>
                <w:szCs w:val="20"/>
              </w:rPr>
              <w:t>Modulbezeichnung</w:t>
            </w:r>
          </w:p>
        </w:tc>
        <w:tc>
          <w:tcPr>
            <w:tcW w:w="3600" w:type="dxa"/>
          </w:tcPr>
          <w:p w:rsidR="007F1BC6" w:rsidRPr="00EC7914" w:rsidRDefault="007F1BC6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7914">
              <w:rPr>
                <w:rFonts w:ascii="Arial Narrow" w:hAnsi="Arial Narrow"/>
                <w:b/>
                <w:sz w:val="20"/>
                <w:szCs w:val="20"/>
              </w:rPr>
              <w:t>Lehrveranstaltungen</w:t>
            </w:r>
          </w:p>
        </w:tc>
        <w:tc>
          <w:tcPr>
            <w:tcW w:w="426" w:type="dxa"/>
            <w:shd w:val="clear" w:color="auto" w:fill="auto"/>
          </w:tcPr>
          <w:p w:rsidR="007F1BC6" w:rsidRPr="00EC7914" w:rsidRDefault="007F1BC6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7914">
              <w:rPr>
                <w:rFonts w:ascii="Arial Narrow" w:hAnsi="Arial Narrow"/>
                <w:b/>
                <w:sz w:val="20"/>
                <w:szCs w:val="20"/>
              </w:rPr>
              <w:t>LP</w:t>
            </w:r>
          </w:p>
        </w:tc>
        <w:tc>
          <w:tcPr>
            <w:tcW w:w="2409" w:type="dxa"/>
            <w:noWrap/>
          </w:tcPr>
          <w:p w:rsidR="007F1BC6" w:rsidRPr="00EC7914" w:rsidRDefault="007F1BC6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7914">
              <w:rPr>
                <w:rFonts w:ascii="Arial Narrow" w:hAnsi="Arial Narrow"/>
                <w:b/>
                <w:bCs/>
                <w:sz w:val="20"/>
                <w:szCs w:val="20"/>
              </w:rPr>
              <w:t>Prüfungsvorleistungen</w:t>
            </w:r>
          </w:p>
        </w:tc>
        <w:tc>
          <w:tcPr>
            <w:tcW w:w="1985" w:type="dxa"/>
          </w:tcPr>
          <w:p w:rsidR="007F1BC6" w:rsidRPr="00EC7914" w:rsidRDefault="007F1BC6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EC7914">
              <w:rPr>
                <w:rFonts w:ascii="Arial Narrow" w:hAnsi="Arial Narrow"/>
                <w:b/>
                <w:bCs/>
                <w:sz w:val="20"/>
                <w:szCs w:val="20"/>
              </w:rPr>
              <w:t>Prüfungsleistung</w:t>
            </w:r>
          </w:p>
          <w:p w:rsidR="007F1BC6" w:rsidRPr="00EC7914" w:rsidRDefault="007F1BC6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EC7914">
              <w:rPr>
                <w:rFonts w:ascii="Arial Narrow" w:hAnsi="Arial Narrow"/>
                <w:b/>
                <w:bCs/>
                <w:sz w:val="20"/>
                <w:szCs w:val="20"/>
              </w:rPr>
              <w:t>Art</w:t>
            </w:r>
          </w:p>
        </w:tc>
        <w:tc>
          <w:tcPr>
            <w:tcW w:w="1701" w:type="dxa"/>
          </w:tcPr>
          <w:p w:rsidR="007F1BC6" w:rsidRPr="00EC7914" w:rsidRDefault="007F1BC6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EC7914">
              <w:rPr>
                <w:rFonts w:ascii="Arial Narrow" w:hAnsi="Arial Narrow"/>
                <w:b/>
                <w:bCs/>
                <w:sz w:val="20"/>
                <w:szCs w:val="20"/>
              </w:rPr>
              <w:t>Prüfungsl. Dauer/ Frist</w:t>
            </w:r>
          </w:p>
        </w:tc>
        <w:tc>
          <w:tcPr>
            <w:tcW w:w="1047" w:type="dxa"/>
          </w:tcPr>
          <w:p w:rsidR="007F1BC6" w:rsidRPr="00EC7914" w:rsidRDefault="007F1BC6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7914">
              <w:rPr>
                <w:rFonts w:ascii="Arial Narrow" w:hAnsi="Arial Narrow"/>
                <w:b/>
                <w:bCs/>
                <w:sz w:val="20"/>
                <w:szCs w:val="20"/>
              </w:rPr>
              <w:t>benotet / unbenotet</w:t>
            </w:r>
          </w:p>
        </w:tc>
      </w:tr>
      <w:tr w:rsidR="00DF556F" w:rsidRPr="00EC7914" w:rsidTr="008B648F">
        <w:tc>
          <w:tcPr>
            <w:tcW w:w="675" w:type="dxa"/>
          </w:tcPr>
          <w:p w:rsidR="00DF556F" w:rsidRPr="00EC7914" w:rsidRDefault="00DF556F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771" w:type="dxa"/>
            <w:shd w:val="clear" w:color="auto" w:fill="auto"/>
          </w:tcPr>
          <w:p w:rsidR="00DF556F" w:rsidRPr="00EC7914" w:rsidRDefault="00DF556F" w:rsidP="00215CD4">
            <w:pPr>
              <w:spacing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7914">
              <w:rPr>
                <w:rFonts w:ascii="Arial Narrow" w:hAnsi="Arial Narrow"/>
                <w:noProof/>
                <w:sz w:val="20"/>
                <w:szCs w:val="20"/>
              </w:rPr>
              <w:t xml:space="preserve">Grundlagen der Literaturwissenschaft (Anglistik/Amerikanistik) </w:t>
            </w:r>
            <w:r w:rsidR="00215CD4">
              <w:rPr>
                <w:rFonts w:ascii="Arial Narrow" w:hAnsi="Arial Narrow"/>
                <w:noProof/>
                <w:sz w:val="20"/>
                <w:szCs w:val="20"/>
              </w:rPr>
              <w:t>2</w:t>
            </w:r>
          </w:p>
        </w:tc>
        <w:tc>
          <w:tcPr>
            <w:tcW w:w="3600" w:type="dxa"/>
          </w:tcPr>
          <w:p w:rsidR="00DF556F" w:rsidRPr="00EC7914" w:rsidRDefault="00DF556F" w:rsidP="008B648F">
            <w:pPr>
              <w:spacing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t>4 SWS</w:t>
            </w:r>
          </w:p>
          <w:p w:rsidR="00DF556F" w:rsidRPr="00EC7914" w:rsidRDefault="00DF556F" w:rsidP="008B648F">
            <w:pPr>
              <w:spacing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t>PS Literaturwissenschaft</w:t>
            </w:r>
          </w:p>
          <w:p w:rsidR="00DF556F" w:rsidRPr="00EC7914" w:rsidRDefault="00DF556F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t>V Literaturwissenschaft</w:t>
            </w:r>
          </w:p>
        </w:tc>
        <w:tc>
          <w:tcPr>
            <w:tcW w:w="426" w:type="dxa"/>
            <w:shd w:val="clear" w:color="auto" w:fill="auto"/>
          </w:tcPr>
          <w:p w:rsidR="00DF556F" w:rsidRPr="00EC7914" w:rsidRDefault="00DF556F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409" w:type="dxa"/>
            <w:noWrap/>
          </w:tcPr>
          <w:p w:rsidR="00DF556F" w:rsidRPr="00EC7914" w:rsidRDefault="00190311" w:rsidP="00D6696E">
            <w:pPr>
              <w:spacing w:before="40" w:after="4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Erledigung von min. 80 % der Arbeitsaufgaben; Anwesenheitspflicht </w:t>
            </w:r>
            <w:r w:rsidR="00D6696E">
              <w:rPr>
                <w:rFonts w:ascii="Arial Narrow" w:hAnsi="Arial Narrow"/>
                <w:sz w:val="20"/>
                <w:szCs w:val="20"/>
              </w:rPr>
              <w:t>im Proseminar</w:t>
            </w:r>
          </w:p>
        </w:tc>
        <w:tc>
          <w:tcPr>
            <w:tcW w:w="1985" w:type="dxa"/>
          </w:tcPr>
          <w:p w:rsidR="00DF556F" w:rsidRDefault="00DF556F" w:rsidP="008B648F">
            <w:pPr>
              <w:spacing w:line="240" w:lineRule="exact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EC7914">
              <w:rPr>
                <w:rFonts w:ascii="Arial Narrow" w:hAnsi="Arial Narrow" w:cs="Arial"/>
                <w:noProof/>
                <w:sz w:val="20"/>
                <w:szCs w:val="20"/>
              </w:rPr>
              <w:t>Hausarbeit</w:t>
            </w:r>
          </w:p>
          <w:p w:rsidR="00215CD4" w:rsidRPr="00EC7914" w:rsidRDefault="00215CD4" w:rsidP="008B648F">
            <w:pPr>
              <w:spacing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(2800 – 3000 Wörter)</w:t>
            </w:r>
          </w:p>
        </w:tc>
        <w:tc>
          <w:tcPr>
            <w:tcW w:w="1701" w:type="dxa"/>
          </w:tcPr>
          <w:p w:rsidR="00DF556F" w:rsidRPr="00EC7914" w:rsidRDefault="00DF556F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t>8 Wochen</w:t>
            </w:r>
          </w:p>
        </w:tc>
        <w:tc>
          <w:tcPr>
            <w:tcW w:w="1047" w:type="dxa"/>
          </w:tcPr>
          <w:p w:rsidR="00DF556F" w:rsidRPr="00EC7914" w:rsidRDefault="00EC7914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7914">
              <w:rPr>
                <w:rFonts w:ascii="Arial Narrow" w:hAnsi="Arial Narrow"/>
                <w:bCs/>
                <w:sz w:val="20"/>
                <w:szCs w:val="20"/>
              </w:rPr>
              <w:t>benotet</w:t>
            </w:r>
          </w:p>
        </w:tc>
      </w:tr>
      <w:tr w:rsidR="00DF556F" w:rsidRPr="00EC7914" w:rsidTr="008B648F">
        <w:tc>
          <w:tcPr>
            <w:tcW w:w="675" w:type="dxa"/>
          </w:tcPr>
          <w:p w:rsidR="00DF556F" w:rsidRPr="00EC7914" w:rsidRDefault="00DF556F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771" w:type="dxa"/>
            <w:shd w:val="clear" w:color="auto" w:fill="auto"/>
          </w:tcPr>
          <w:p w:rsidR="00DF556F" w:rsidRPr="00EC7914" w:rsidRDefault="00DF556F" w:rsidP="008B648F">
            <w:pPr>
              <w:spacing w:line="240" w:lineRule="exact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EC7914">
              <w:rPr>
                <w:rFonts w:ascii="Arial Narrow" w:hAnsi="Arial Narrow"/>
                <w:noProof/>
                <w:sz w:val="20"/>
                <w:szCs w:val="20"/>
              </w:rPr>
              <w:t xml:space="preserve">Grundlagen der Kulturwissenschaft (Anglistik/Amerikanistik) </w:t>
            </w:r>
            <w:r w:rsidR="00215CD4">
              <w:rPr>
                <w:rFonts w:ascii="Arial Narrow" w:hAnsi="Arial Narrow"/>
                <w:noProof/>
                <w:sz w:val="20"/>
                <w:szCs w:val="20"/>
              </w:rPr>
              <w:t>2</w:t>
            </w:r>
          </w:p>
          <w:p w:rsidR="00DF556F" w:rsidRPr="00EC7914" w:rsidRDefault="00DF556F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0" w:type="dxa"/>
          </w:tcPr>
          <w:p w:rsidR="00DF556F" w:rsidRPr="00EC7914" w:rsidRDefault="00DF556F" w:rsidP="008B648F">
            <w:pPr>
              <w:spacing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t>4 SWS</w:t>
            </w:r>
          </w:p>
          <w:p w:rsidR="00DF556F" w:rsidRPr="00EC7914" w:rsidRDefault="00DF556F" w:rsidP="008B648F">
            <w:pPr>
              <w:spacing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t>PS Kulturwissenschaft</w:t>
            </w:r>
          </w:p>
          <w:p w:rsidR="00DF556F" w:rsidRPr="00EC7914" w:rsidRDefault="00DF556F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t>V Kulturwissenschaft</w:t>
            </w:r>
          </w:p>
        </w:tc>
        <w:tc>
          <w:tcPr>
            <w:tcW w:w="426" w:type="dxa"/>
            <w:shd w:val="clear" w:color="auto" w:fill="auto"/>
          </w:tcPr>
          <w:p w:rsidR="00DF556F" w:rsidRPr="00EC7914" w:rsidRDefault="00DF556F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409" w:type="dxa"/>
            <w:noWrap/>
          </w:tcPr>
          <w:p w:rsidR="00DF556F" w:rsidRPr="00EC7914" w:rsidRDefault="00190311" w:rsidP="00D6696E">
            <w:pPr>
              <w:spacing w:before="40" w:after="4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Erledigung von min. 80 % der Arbeitsaufgaben; Anwesenheitspflicht </w:t>
            </w:r>
            <w:r w:rsidR="00D6696E">
              <w:rPr>
                <w:rFonts w:ascii="Arial Narrow" w:hAnsi="Arial Narrow"/>
                <w:sz w:val="20"/>
                <w:szCs w:val="20"/>
              </w:rPr>
              <w:t>im Proseminar</w:t>
            </w:r>
          </w:p>
        </w:tc>
        <w:tc>
          <w:tcPr>
            <w:tcW w:w="1985" w:type="dxa"/>
          </w:tcPr>
          <w:p w:rsidR="00DF556F" w:rsidRDefault="00DF556F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t>Hausarbeit</w:t>
            </w:r>
          </w:p>
          <w:p w:rsidR="00215CD4" w:rsidRPr="00EC7914" w:rsidRDefault="00215CD4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(2800 – 3000 Wörter)</w:t>
            </w:r>
          </w:p>
        </w:tc>
        <w:tc>
          <w:tcPr>
            <w:tcW w:w="1701" w:type="dxa"/>
          </w:tcPr>
          <w:p w:rsidR="00DF556F" w:rsidRPr="00EC7914" w:rsidRDefault="00DF556F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t>8 Wochen</w:t>
            </w:r>
          </w:p>
        </w:tc>
        <w:tc>
          <w:tcPr>
            <w:tcW w:w="1047" w:type="dxa"/>
          </w:tcPr>
          <w:p w:rsidR="00DF556F" w:rsidRPr="00EC7914" w:rsidRDefault="00EC7914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C7914">
              <w:rPr>
                <w:rFonts w:ascii="Arial Narrow" w:hAnsi="Arial Narrow"/>
                <w:bCs/>
                <w:sz w:val="20"/>
                <w:szCs w:val="20"/>
              </w:rPr>
              <w:t>benotet</w:t>
            </w:r>
          </w:p>
        </w:tc>
      </w:tr>
      <w:tr w:rsidR="00DF556F" w:rsidRPr="00EC7914" w:rsidTr="008B648F">
        <w:tc>
          <w:tcPr>
            <w:tcW w:w="675" w:type="dxa"/>
          </w:tcPr>
          <w:p w:rsidR="00DF556F" w:rsidRPr="00EC7914" w:rsidRDefault="00DF556F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t>1/2</w:t>
            </w:r>
          </w:p>
        </w:tc>
        <w:tc>
          <w:tcPr>
            <w:tcW w:w="3771" w:type="dxa"/>
            <w:shd w:val="clear" w:color="auto" w:fill="auto"/>
          </w:tcPr>
          <w:p w:rsidR="00DF556F" w:rsidRPr="00EC7914" w:rsidRDefault="00DF556F" w:rsidP="00215CD4">
            <w:pPr>
              <w:spacing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7914">
              <w:rPr>
                <w:rFonts w:ascii="Arial Narrow" w:hAnsi="Arial Narrow"/>
                <w:noProof/>
                <w:sz w:val="20"/>
                <w:szCs w:val="20"/>
              </w:rPr>
              <w:t xml:space="preserve">Englische Sprachpraxis </w:t>
            </w:r>
            <w:r w:rsidR="00215CD4">
              <w:rPr>
                <w:rFonts w:ascii="Arial Narrow" w:hAnsi="Arial Narrow"/>
                <w:noProof/>
                <w:sz w:val="20"/>
                <w:szCs w:val="20"/>
              </w:rPr>
              <w:t>4</w:t>
            </w:r>
          </w:p>
        </w:tc>
        <w:tc>
          <w:tcPr>
            <w:tcW w:w="3600" w:type="dxa"/>
          </w:tcPr>
          <w:p w:rsidR="009C4487" w:rsidRPr="00EC7914" w:rsidRDefault="009C4487" w:rsidP="008B648F">
            <w:pPr>
              <w:spacing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t>4 SWS</w:t>
            </w:r>
          </w:p>
          <w:p w:rsidR="009C4487" w:rsidRPr="00EC7914" w:rsidRDefault="009C4487" w:rsidP="008B648F">
            <w:pPr>
              <w:spacing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t>Ü Sprachpraxis IVa</w:t>
            </w:r>
          </w:p>
          <w:p w:rsidR="00DF556F" w:rsidRPr="00EC7914" w:rsidRDefault="009C4487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t>Ü Sprachpraxis IVb</w:t>
            </w:r>
          </w:p>
        </w:tc>
        <w:tc>
          <w:tcPr>
            <w:tcW w:w="426" w:type="dxa"/>
            <w:shd w:val="clear" w:color="auto" w:fill="auto"/>
          </w:tcPr>
          <w:p w:rsidR="00DF556F" w:rsidRPr="00EC7914" w:rsidRDefault="00DF556F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409" w:type="dxa"/>
            <w:noWrap/>
          </w:tcPr>
          <w:p w:rsidR="00DF556F" w:rsidRPr="00EC7914" w:rsidRDefault="00190311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Erledigung von min. 80 % der Arbeitsaufgaben; Anwesenheitspflicht in den Übungen</w:t>
            </w:r>
          </w:p>
        </w:tc>
        <w:tc>
          <w:tcPr>
            <w:tcW w:w="1985" w:type="dxa"/>
          </w:tcPr>
          <w:p w:rsidR="00DF556F" w:rsidRPr="00EC7914" w:rsidRDefault="00DF556F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t>Klausur</w:t>
            </w:r>
          </w:p>
        </w:tc>
        <w:tc>
          <w:tcPr>
            <w:tcW w:w="1701" w:type="dxa"/>
          </w:tcPr>
          <w:p w:rsidR="00DF556F" w:rsidRPr="00EC7914" w:rsidRDefault="00DF556F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t>90 Min.</w:t>
            </w:r>
          </w:p>
        </w:tc>
        <w:tc>
          <w:tcPr>
            <w:tcW w:w="1047" w:type="dxa"/>
          </w:tcPr>
          <w:p w:rsidR="00DF556F" w:rsidRPr="00EC7914" w:rsidRDefault="00DF556F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C7914">
              <w:rPr>
                <w:rFonts w:ascii="Arial Narrow" w:hAnsi="Arial Narrow"/>
                <w:bCs/>
                <w:sz w:val="20"/>
                <w:szCs w:val="20"/>
              </w:rPr>
              <w:t>benotet</w:t>
            </w:r>
          </w:p>
        </w:tc>
      </w:tr>
      <w:tr w:rsidR="00DF556F" w:rsidRPr="00EC7914" w:rsidTr="008B648F">
        <w:tc>
          <w:tcPr>
            <w:tcW w:w="675" w:type="dxa"/>
          </w:tcPr>
          <w:p w:rsidR="00DF556F" w:rsidRPr="00EC7914" w:rsidRDefault="00DF556F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771" w:type="dxa"/>
            <w:shd w:val="clear" w:color="auto" w:fill="auto"/>
          </w:tcPr>
          <w:p w:rsidR="00DF556F" w:rsidRPr="00EC7914" w:rsidRDefault="00DF556F" w:rsidP="00215CD4">
            <w:pPr>
              <w:spacing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7914">
              <w:rPr>
                <w:rFonts w:ascii="Arial Narrow" w:hAnsi="Arial Narrow"/>
                <w:noProof/>
                <w:sz w:val="20"/>
                <w:szCs w:val="20"/>
              </w:rPr>
              <w:t xml:space="preserve">Grundlagen der englischen Sprachwissenschaft </w:t>
            </w:r>
            <w:r w:rsidR="00215CD4">
              <w:rPr>
                <w:rFonts w:ascii="Arial Narrow" w:hAnsi="Arial Narrow"/>
                <w:noProof/>
                <w:sz w:val="20"/>
                <w:szCs w:val="20"/>
              </w:rPr>
              <w:t>2</w:t>
            </w:r>
          </w:p>
        </w:tc>
        <w:tc>
          <w:tcPr>
            <w:tcW w:w="3600" w:type="dxa"/>
          </w:tcPr>
          <w:p w:rsidR="009C4487" w:rsidRPr="00EC7914" w:rsidRDefault="009C4487" w:rsidP="008B648F">
            <w:pPr>
              <w:spacing w:line="240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EC7914">
              <w:rPr>
                <w:rFonts w:ascii="Arial Narrow" w:hAnsi="Arial Narrow"/>
                <w:sz w:val="20"/>
                <w:szCs w:val="20"/>
                <w:lang w:val="en-GB"/>
              </w:rPr>
              <w:t>4 SWS</w:t>
            </w:r>
          </w:p>
          <w:p w:rsidR="009C4487" w:rsidRPr="00EC7914" w:rsidRDefault="009C4487" w:rsidP="008B648F">
            <w:pPr>
              <w:spacing w:line="240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EC7914">
              <w:rPr>
                <w:rFonts w:ascii="Arial Narrow" w:hAnsi="Arial Narrow"/>
                <w:sz w:val="20"/>
                <w:szCs w:val="20"/>
                <w:lang w:val="en-GB"/>
              </w:rPr>
              <w:t>PS Sprachwissenschaft</w:t>
            </w:r>
          </w:p>
          <w:p w:rsidR="00DF556F" w:rsidRPr="00EC7914" w:rsidRDefault="009C4487" w:rsidP="008B648F">
            <w:pPr>
              <w:spacing w:line="240" w:lineRule="exact"/>
              <w:jc w:val="center"/>
              <w:rPr>
                <w:rFonts w:ascii="Arial Narrow" w:hAnsi="Arial Narrow"/>
                <w:noProof/>
                <w:sz w:val="20"/>
                <w:szCs w:val="20"/>
                <w:lang w:val="en-GB"/>
              </w:rPr>
            </w:pPr>
            <w:r w:rsidRPr="00EC7914">
              <w:rPr>
                <w:rFonts w:ascii="Arial Narrow" w:hAnsi="Arial Narrow"/>
                <w:sz w:val="20"/>
                <w:szCs w:val="20"/>
                <w:lang w:val="en-GB"/>
              </w:rPr>
              <w:t>V Language Change in the History of English</w:t>
            </w:r>
          </w:p>
        </w:tc>
        <w:tc>
          <w:tcPr>
            <w:tcW w:w="426" w:type="dxa"/>
            <w:shd w:val="clear" w:color="auto" w:fill="auto"/>
          </w:tcPr>
          <w:p w:rsidR="00DF556F" w:rsidRPr="00EC7914" w:rsidRDefault="00DF556F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409" w:type="dxa"/>
            <w:noWrap/>
          </w:tcPr>
          <w:p w:rsidR="00DF556F" w:rsidRPr="00EC7914" w:rsidRDefault="00190311" w:rsidP="00D6696E">
            <w:pPr>
              <w:spacing w:before="40" w:after="4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Erledigung von min. 80 % der Arbeitsaufgaben; </w:t>
            </w:r>
            <w:r w:rsidR="00D6696E">
              <w:rPr>
                <w:rFonts w:ascii="Arial Narrow" w:hAnsi="Arial Narrow"/>
                <w:sz w:val="20"/>
                <w:szCs w:val="20"/>
              </w:rPr>
              <w:t xml:space="preserve">Anwesenheitspflicht </w:t>
            </w:r>
            <w:r w:rsidR="00D6696E">
              <w:rPr>
                <w:rFonts w:ascii="Arial Narrow" w:hAnsi="Arial Narrow"/>
                <w:sz w:val="20"/>
                <w:szCs w:val="20"/>
              </w:rPr>
              <w:t>im Proseminar</w:t>
            </w:r>
          </w:p>
        </w:tc>
        <w:tc>
          <w:tcPr>
            <w:tcW w:w="1985" w:type="dxa"/>
          </w:tcPr>
          <w:p w:rsidR="00DF556F" w:rsidRPr="00EC7914" w:rsidRDefault="00DF556F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t>Klausur</w:t>
            </w:r>
          </w:p>
        </w:tc>
        <w:tc>
          <w:tcPr>
            <w:tcW w:w="1701" w:type="dxa"/>
          </w:tcPr>
          <w:p w:rsidR="00DF556F" w:rsidRPr="00EC7914" w:rsidRDefault="009C4487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t>12</w:t>
            </w:r>
            <w:r w:rsidR="00DF556F" w:rsidRPr="00EC7914">
              <w:rPr>
                <w:rFonts w:ascii="Arial Narrow" w:hAnsi="Arial Narrow"/>
                <w:sz w:val="20"/>
                <w:szCs w:val="20"/>
              </w:rPr>
              <w:t>0 Min.</w:t>
            </w:r>
          </w:p>
        </w:tc>
        <w:tc>
          <w:tcPr>
            <w:tcW w:w="1047" w:type="dxa"/>
          </w:tcPr>
          <w:p w:rsidR="00DF556F" w:rsidRPr="00EC7914" w:rsidRDefault="00DF556F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C7914">
              <w:rPr>
                <w:rFonts w:ascii="Arial Narrow" w:hAnsi="Arial Narrow"/>
                <w:bCs/>
                <w:sz w:val="20"/>
                <w:szCs w:val="20"/>
              </w:rPr>
              <w:t>benotet</w:t>
            </w:r>
          </w:p>
        </w:tc>
      </w:tr>
      <w:tr w:rsidR="003B48DE" w:rsidRPr="00EC7914" w:rsidTr="008B648F">
        <w:tc>
          <w:tcPr>
            <w:tcW w:w="675" w:type="dxa"/>
          </w:tcPr>
          <w:p w:rsidR="003B48DE" w:rsidRPr="00EC7914" w:rsidRDefault="003B48DE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771" w:type="dxa"/>
            <w:shd w:val="clear" w:color="auto" w:fill="auto"/>
          </w:tcPr>
          <w:p w:rsidR="003B48DE" w:rsidRPr="00EC7914" w:rsidRDefault="003B48DE" w:rsidP="000D32C9">
            <w:pPr>
              <w:spacing w:line="240" w:lineRule="exact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EC7914">
              <w:rPr>
                <w:rFonts w:ascii="Arial Narrow" w:hAnsi="Arial Narrow"/>
                <w:noProof/>
                <w:sz w:val="20"/>
                <w:szCs w:val="20"/>
              </w:rPr>
              <w:t xml:space="preserve">Vertiefung Literaturwissenschaft (Anglistik/Amerikanistik) </w:t>
            </w:r>
            <w:r w:rsidR="00215CD4">
              <w:rPr>
                <w:rFonts w:ascii="Arial Narrow" w:hAnsi="Arial Narrow"/>
                <w:noProof/>
                <w:sz w:val="20"/>
                <w:szCs w:val="20"/>
              </w:rPr>
              <w:t>1</w:t>
            </w:r>
          </w:p>
        </w:tc>
        <w:tc>
          <w:tcPr>
            <w:tcW w:w="3600" w:type="dxa"/>
          </w:tcPr>
          <w:p w:rsidR="003B48DE" w:rsidRPr="00EC7914" w:rsidRDefault="003B48DE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t>4 SWS</w:t>
            </w:r>
          </w:p>
          <w:p w:rsidR="003B48DE" w:rsidRPr="00EC7914" w:rsidRDefault="003B48DE" w:rsidP="008B648F">
            <w:pPr>
              <w:spacing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t>HS Literaturwissenschaft und</w:t>
            </w:r>
          </w:p>
          <w:p w:rsidR="003B48DE" w:rsidRPr="00EC7914" w:rsidRDefault="003B48DE" w:rsidP="008B648F">
            <w:pPr>
              <w:spacing w:line="240" w:lineRule="exact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t>V Literaturwissenschaft</w:t>
            </w:r>
          </w:p>
        </w:tc>
        <w:tc>
          <w:tcPr>
            <w:tcW w:w="426" w:type="dxa"/>
            <w:shd w:val="clear" w:color="auto" w:fill="auto"/>
          </w:tcPr>
          <w:p w:rsidR="003B48DE" w:rsidRPr="00EC7914" w:rsidRDefault="003B48DE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409" w:type="dxa"/>
            <w:noWrap/>
          </w:tcPr>
          <w:p w:rsidR="003B48DE" w:rsidRPr="00EC7914" w:rsidRDefault="00190311" w:rsidP="00D6696E">
            <w:pPr>
              <w:spacing w:before="40" w:after="4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Erledigung von min. 80 % der Arbeitsaufgaben; Anwesenheitspflicht </w:t>
            </w:r>
            <w:r w:rsidR="00D6696E">
              <w:rPr>
                <w:rFonts w:ascii="Arial Narrow" w:hAnsi="Arial Narrow"/>
                <w:sz w:val="20"/>
                <w:szCs w:val="20"/>
              </w:rPr>
              <w:t xml:space="preserve">im </w:t>
            </w:r>
            <w:r w:rsidR="00D6696E">
              <w:rPr>
                <w:rFonts w:ascii="Arial Narrow" w:hAnsi="Arial Narrow"/>
                <w:sz w:val="20"/>
                <w:szCs w:val="20"/>
              </w:rPr>
              <w:t>Haupts</w:t>
            </w:r>
            <w:r w:rsidR="00D6696E">
              <w:rPr>
                <w:rFonts w:ascii="Arial Narrow" w:hAnsi="Arial Narrow"/>
                <w:sz w:val="20"/>
                <w:szCs w:val="20"/>
              </w:rPr>
              <w:t>eminar</w:t>
            </w:r>
          </w:p>
        </w:tc>
        <w:tc>
          <w:tcPr>
            <w:tcW w:w="1985" w:type="dxa"/>
          </w:tcPr>
          <w:p w:rsidR="003B48DE" w:rsidRPr="00EC7914" w:rsidRDefault="003B48DE" w:rsidP="008B648F">
            <w:pPr>
              <w:spacing w:line="24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C7914">
              <w:rPr>
                <w:rFonts w:ascii="Arial Narrow" w:hAnsi="Arial Narrow" w:cs="Arial"/>
                <w:sz w:val="20"/>
                <w:szCs w:val="20"/>
              </w:rPr>
              <w:t>Referat/Präsentation</w:t>
            </w:r>
          </w:p>
          <w:p w:rsidR="003B48DE" w:rsidRPr="00EC7914" w:rsidRDefault="003B48DE" w:rsidP="008B648F">
            <w:pPr>
              <w:spacing w:line="24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C7914">
              <w:rPr>
                <w:rFonts w:ascii="Arial Narrow" w:hAnsi="Arial Narrow" w:cs="Arial"/>
                <w:sz w:val="20"/>
                <w:szCs w:val="20"/>
              </w:rPr>
              <w:t>Klausur</w:t>
            </w:r>
          </w:p>
          <w:p w:rsidR="003B48DE" w:rsidRDefault="003B48DE" w:rsidP="008B648F">
            <w:pPr>
              <w:spacing w:line="24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C7914">
              <w:rPr>
                <w:rFonts w:ascii="Arial Narrow" w:hAnsi="Arial Narrow" w:cs="Arial"/>
                <w:sz w:val="20"/>
                <w:szCs w:val="20"/>
              </w:rPr>
              <w:t>Hausarbeit</w:t>
            </w:r>
          </w:p>
          <w:p w:rsidR="00215CD4" w:rsidRPr="00EC7914" w:rsidRDefault="00215CD4" w:rsidP="008B648F">
            <w:pPr>
              <w:spacing w:line="24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(4500 – 6000 Wörter)</w:t>
            </w:r>
          </w:p>
        </w:tc>
        <w:tc>
          <w:tcPr>
            <w:tcW w:w="1701" w:type="dxa"/>
          </w:tcPr>
          <w:p w:rsidR="003B48DE" w:rsidRPr="00EC7914" w:rsidRDefault="003B48DE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t>20 Min.</w:t>
            </w:r>
          </w:p>
          <w:p w:rsidR="003B48DE" w:rsidRPr="00EC7914" w:rsidRDefault="003B48DE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t>120 Min.</w:t>
            </w:r>
          </w:p>
          <w:p w:rsidR="003B48DE" w:rsidRPr="00EC7914" w:rsidRDefault="003B48DE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t>8 Wochen</w:t>
            </w:r>
          </w:p>
        </w:tc>
        <w:tc>
          <w:tcPr>
            <w:tcW w:w="1047" w:type="dxa"/>
          </w:tcPr>
          <w:p w:rsidR="003B48DE" w:rsidRPr="00EC7914" w:rsidRDefault="003B48DE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C7914">
              <w:rPr>
                <w:rFonts w:ascii="Arial Narrow" w:hAnsi="Arial Narrow"/>
                <w:bCs/>
                <w:sz w:val="20"/>
                <w:szCs w:val="20"/>
              </w:rPr>
              <w:t>benotet</w:t>
            </w:r>
          </w:p>
        </w:tc>
      </w:tr>
      <w:tr w:rsidR="003B48DE" w:rsidRPr="00EC7914" w:rsidTr="008B648F">
        <w:tc>
          <w:tcPr>
            <w:tcW w:w="675" w:type="dxa"/>
          </w:tcPr>
          <w:p w:rsidR="003B48DE" w:rsidRPr="00EC7914" w:rsidRDefault="003B48DE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t>2/3</w:t>
            </w:r>
          </w:p>
        </w:tc>
        <w:tc>
          <w:tcPr>
            <w:tcW w:w="3771" w:type="dxa"/>
            <w:shd w:val="clear" w:color="auto" w:fill="auto"/>
          </w:tcPr>
          <w:p w:rsidR="003B48DE" w:rsidRPr="00EC7914" w:rsidRDefault="00215CD4" w:rsidP="008B648F">
            <w:pPr>
              <w:spacing w:line="240" w:lineRule="exact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Fachdidaktik Englisch 2 für das Beifach zum Lehramt</w:t>
            </w:r>
          </w:p>
        </w:tc>
        <w:tc>
          <w:tcPr>
            <w:tcW w:w="3600" w:type="dxa"/>
          </w:tcPr>
          <w:p w:rsidR="00D6696E" w:rsidRPr="00D6696E" w:rsidRDefault="00D6696E" w:rsidP="00D6696E">
            <w:pPr>
              <w:spacing w:line="240" w:lineRule="exact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D6696E">
              <w:rPr>
                <w:rFonts w:ascii="Arial Narrow" w:hAnsi="Arial Narrow"/>
                <w:noProof/>
                <w:sz w:val="20"/>
                <w:szCs w:val="20"/>
              </w:rPr>
              <w:t>4 SWS</w:t>
            </w:r>
          </w:p>
          <w:p w:rsidR="00D6696E" w:rsidRPr="00D6696E" w:rsidRDefault="00D6696E" w:rsidP="00D6696E">
            <w:pPr>
              <w:spacing w:line="240" w:lineRule="exact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D6696E">
              <w:rPr>
                <w:rFonts w:ascii="Arial Narrow" w:hAnsi="Arial Narrow"/>
                <w:noProof/>
                <w:sz w:val="20"/>
                <w:szCs w:val="20"/>
              </w:rPr>
              <w:t>Ü Fachdidaktik (2 SWS)</w:t>
            </w:r>
          </w:p>
          <w:p w:rsidR="003B48DE" w:rsidRPr="00EC7914" w:rsidRDefault="00D6696E" w:rsidP="00D6696E">
            <w:pPr>
              <w:spacing w:line="240" w:lineRule="exact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D6696E">
              <w:rPr>
                <w:rFonts w:ascii="Arial Narrow" w:hAnsi="Arial Narrow"/>
                <w:noProof/>
                <w:sz w:val="20"/>
                <w:szCs w:val="20"/>
              </w:rPr>
              <w:t>SPÜ (2 SWS)</w:t>
            </w:r>
          </w:p>
        </w:tc>
        <w:tc>
          <w:tcPr>
            <w:tcW w:w="426" w:type="dxa"/>
            <w:shd w:val="clear" w:color="auto" w:fill="auto"/>
          </w:tcPr>
          <w:p w:rsidR="003B48DE" w:rsidRPr="00EC7914" w:rsidRDefault="003B48DE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409" w:type="dxa"/>
            <w:noWrap/>
          </w:tcPr>
          <w:p w:rsidR="003B48DE" w:rsidRPr="00EC7914" w:rsidRDefault="00190311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Erledigung von min. 80 % der Arbeitsaufgaben; Anwesenheitspflicht in den Übungen</w:t>
            </w:r>
          </w:p>
        </w:tc>
        <w:tc>
          <w:tcPr>
            <w:tcW w:w="1985" w:type="dxa"/>
          </w:tcPr>
          <w:p w:rsidR="003B48DE" w:rsidRPr="00215CD4" w:rsidRDefault="00215CD4" w:rsidP="008B648F">
            <w:pPr>
              <w:spacing w:line="24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15CD4">
              <w:rPr>
                <w:rFonts w:ascii="Arial Narrow" w:hAnsi="Arial Narrow"/>
                <w:sz w:val="18"/>
                <w:szCs w:val="18"/>
              </w:rPr>
              <w:t>Bericht/</w:t>
            </w:r>
            <w:r w:rsidR="003B48DE" w:rsidRPr="00215CD4">
              <w:rPr>
                <w:rFonts w:ascii="Arial Narrow" w:hAnsi="Arial Narrow"/>
                <w:sz w:val="18"/>
                <w:szCs w:val="18"/>
              </w:rPr>
              <w:t xml:space="preserve">Dokumentation </w:t>
            </w:r>
            <w:r w:rsidRPr="00215CD4">
              <w:rPr>
                <w:rFonts w:ascii="Arial Narrow" w:hAnsi="Arial Narrow" w:cs="Arial"/>
                <w:color w:val="000000"/>
                <w:sz w:val="18"/>
                <w:szCs w:val="18"/>
              </w:rPr>
              <w:t>der Planung und Gestaltung einer Unterrichtsstunde in Form eines Langentwurfs mit Reflexion, 25 Seiten plus Anhang</w:t>
            </w:r>
          </w:p>
        </w:tc>
        <w:tc>
          <w:tcPr>
            <w:tcW w:w="1701" w:type="dxa"/>
          </w:tcPr>
          <w:p w:rsidR="003B48DE" w:rsidRPr="00EC7914" w:rsidRDefault="00215CD4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3B48DE" w:rsidRPr="00EC7914">
              <w:rPr>
                <w:rFonts w:ascii="Arial Narrow" w:hAnsi="Arial Narrow"/>
                <w:sz w:val="20"/>
                <w:szCs w:val="20"/>
              </w:rPr>
              <w:t xml:space="preserve"> Wochen</w:t>
            </w:r>
          </w:p>
        </w:tc>
        <w:tc>
          <w:tcPr>
            <w:tcW w:w="1047" w:type="dxa"/>
          </w:tcPr>
          <w:p w:rsidR="003B48DE" w:rsidRPr="00EC7914" w:rsidRDefault="003B48DE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C7914">
              <w:rPr>
                <w:rFonts w:ascii="Arial Narrow" w:hAnsi="Arial Narrow"/>
                <w:bCs/>
                <w:sz w:val="20"/>
                <w:szCs w:val="20"/>
              </w:rPr>
              <w:t>benotet</w:t>
            </w:r>
          </w:p>
        </w:tc>
      </w:tr>
      <w:tr w:rsidR="003B48DE" w:rsidRPr="00EC7914" w:rsidTr="008B648F">
        <w:tc>
          <w:tcPr>
            <w:tcW w:w="675" w:type="dxa"/>
          </w:tcPr>
          <w:p w:rsidR="003B48DE" w:rsidRPr="00EC7914" w:rsidRDefault="003B48DE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771" w:type="dxa"/>
            <w:shd w:val="clear" w:color="auto" w:fill="auto"/>
          </w:tcPr>
          <w:p w:rsidR="003B48DE" w:rsidRPr="00EC7914" w:rsidRDefault="003B48DE" w:rsidP="000D32C9">
            <w:pPr>
              <w:spacing w:line="240" w:lineRule="exact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EC7914">
              <w:rPr>
                <w:rFonts w:ascii="Arial Narrow" w:hAnsi="Arial Narrow"/>
                <w:noProof/>
                <w:sz w:val="20"/>
                <w:szCs w:val="20"/>
              </w:rPr>
              <w:t xml:space="preserve">Vertiefung Englische Sprachwissenschaft </w:t>
            </w:r>
            <w:r w:rsidR="00215CD4">
              <w:rPr>
                <w:rFonts w:ascii="Arial Narrow" w:hAnsi="Arial Narrow"/>
                <w:noProof/>
                <w:sz w:val="20"/>
                <w:szCs w:val="20"/>
              </w:rPr>
              <w:t>1</w:t>
            </w:r>
          </w:p>
        </w:tc>
        <w:tc>
          <w:tcPr>
            <w:tcW w:w="3600" w:type="dxa"/>
          </w:tcPr>
          <w:p w:rsidR="003B48DE" w:rsidRPr="00EC7914" w:rsidRDefault="003B48DE" w:rsidP="008B648F">
            <w:pPr>
              <w:spacing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t>2 SWS</w:t>
            </w:r>
          </w:p>
          <w:p w:rsidR="003B48DE" w:rsidRPr="00EC7914" w:rsidRDefault="003B48DE" w:rsidP="008B648F">
            <w:pPr>
              <w:spacing w:line="240" w:lineRule="exact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t>HS Sprachwissenschaft</w:t>
            </w:r>
          </w:p>
        </w:tc>
        <w:tc>
          <w:tcPr>
            <w:tcW w:w="426" w:type="dxa"/>
            <w:shd w:val="clear" w:color="auto" w:fill="auto"/>
          </w:tcPr>
          <w:p w:rsidR="003B48DE" w:rsidRPr="00EC7914" w:rsidRDefault="003B48DE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409" w:type="dxa"/>
            <w:noWrap/>
          </w:tcPr>
          <w:p w:rsidR="003B48DE" w:rsidRPr="00EC7914" w:rsidRDefault="00190311" w:rsidP="00D6696E">
            <w:pPr>
              <w:spacing w:before="40" w:after="4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Erledigung von min. 80 % der Arbeitsaufgaben; Anwesenheitspflicht </w:t>
            </w:r>
            <w:r w:rsidR="00D6696E">
              <w:rPr>
                <w:rFonts w:ascii="Arial Narrow" w:hAnsi="Arial Narrow"/>
                <w:sz w:val="20"/>
                <w:szCs w:val="20"/>
              </w:rPr>
              <w:t>im Hauptseminar</w:t>
            </w:r>
          </w:p>
        </w:tc>
        <w:tc>
          <w:tcPr>
            <w:tcW w:w="1985" w:type="dxa"/>
          </w:tcPr>
          <w:p w:rsidR="003B48DE" w:rsidRPr="00EC7914" w:rsidRDefault="003B48DE" w:rsidP="008B648F">
            <w:pPr>
              <w:spacing w:line="24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C7914">
              <w:rPr>
                <w:rFonts w:ascii="Arial Narrow" w:hAnsi="Arial Narrow" w:cs="Arial"/>
                <w:sz w:val="20"/>
                <w:szCs w:val="20"/>
              </w:rPr>
              <w:t>Referat/Präsentation</w:t>
            </w:r>
          </w:p>
          <w:p w:rsidR="003B48DE" w:rsidRPr="00EC7914" w:rsidRDefault="003B48DE" w:rsidP="008B648F">
            <w:pPr>
              <w:spacing w:line="24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C7914">
              <w:rPr>
                <w:rFonts w:ascii="Arial Narrow" w:hAnsi="Arial Narrow" w:cs="Arial"/>
                <w:sz w:val="20"/>
                <w:szCs w:val="20"/>
              </w:rPr>
              <w:t>Klausur</w:t>
            </w:r>
          </w:p>
          <w:p w:rsidR="003B48DE" w:rsidRDefault="003B48DE" w:rsidP="008B648F">
            <w:pPr>
              <w:spacing w:line="24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C7914">
              <w:rPr>
                <w:rFonts w:ascii="Arial Narrow" w:hAnsi="Arial Narrow" w:cs="Arial"/>
                <w:sz w:val="20"/>
                <w:szCs w:val="20"/>
              </w:rPr>
              <w:t>Hausarbeit</w:t>
            </w:r>
          </w:p>
          <w:p w:rsidR="00D6696E" w:rsidRPr="00EC7914" w:rsidRDefault="00D6696E" w:rsidP="008B648F">
            <w:pPr>
              <w:spacing w:line="24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(4500 – 6000 Wörter)</w:t>
            </w:r>
          </w:p>
        </w:tc>
        <w:tc>
          <w:tcPr>
            <w:tcW w:w="1701" w:type="dxa"/>
          </w:tcPr>
          <w:p w:rsidR="003B48DE" w:rsidRPr="00EC7914" w:rsidRDefault="003B48DE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t>20 Min.</w:t>
            </w:r>
          </w:p>
          <w:p w:rsidR="003B48DE" w:rsidRPr="00EC7914" w:rsidRDefault="003B48DE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t>120 Min.</w:t>
            </w:r>
          </w:p>
          <w:p w:rsidR="003B48DE" w:rsidRPr="00EC7914" w:rsidRDefault="003B48DE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t>8 Wochen</w:t>
            </w:r>
          </w:p>
        </w:tc>
        <w:tc>
          <w:tcPr>
            <w:tcW w:w="1047" w:type="dxa"/>
          </w:tcPr>
          <w:p w:rsidR="003B48DE" w:rsidRPr="00EC7914" w:rsidRDefault="003B48DE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C7914">
              <w:rPr>
                <w:rFonts w:ascii="Arial Narrow" w:hAnsi="Arial Narrow"/>
                <w:bCs/>
                <w:sz w:val="20"/>
                <w:szCs w:val="20"/>
              </w:rPr>
              <w:t>benotet</w:t>
            </w:r>
          </w:p>
        </w:tc>
      </w:tr>
      <w:tr w:rsidR="003B48DE" w:rsidRPr="00EC7914" w:rsidTr="008B648F">
        <w:tc>
          <w:tcPr>
            <w:tcW w:w="675" w:type="dxa"/>
          </w:tcPr>
          <w:p w:rsidR="003B48DE" w:rsidRPr="00EC7914" w:rsidRDefault="003B48DE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lastRenderedPageBreak/>
              <w:t>3</w:t>
            </w:r>
          </w:p>
        </w:tc>
        <w:tc>
          <w:tcPr>
            <w:tcW w:w="3771" w:type="dxa"/>
            <w:shd w:val="clear" w:color="auto" w:fill="auto"/>
          </w:tcPr>
          <w:p w:rsidR="003B48DE" w:rsidRPr="00EC7914" w:rsidRDefault="003B48DE" w:rsidP="008B648F">
            <w:pPr>
              <w:spacing w:line="240" w:lineRule="exact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EC7914">
              <w:rPr>
                <w:rFonts w:ascii="Arial Narrow" w:hAnsi="Arial Narrow"/>
                <w:noProof/>
                <w:sz w:val="20"/>
                <w:szCs w:val="20"/>
              </w:rPr>
              <w:t xml:space="preserve">Vertiefung Kulturwissenschaft (Anglistik/Amerikanistik) </w:t>
            </w:r>
            <w:r w:rsidR="00215CD4">
              <w:rPr>
                <w:rFonts w:ascii="Arial Narrow" w:hAnsi="Arial Narrow"/>
                <w:noProof/>
                <w:sz w:val="20"/>
                <w:szCs w:val="20"/>
              </w:rPr>
              <w:t>1</w:t>
            </w:r>
          </w:p>
          <w:p w:rsidR="003B48DE" w:rsidRPr="00EC7914" w:rsidRDefault="003B48DE" w:rsidP="008B648F">
            <w:pPr>
              <w:spacing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0" w:type="dxa"/>
          </w:tcPr>
          <w:p w:rsidR="003B48DE" w:rsidRPr="00EC7914" w:rsidRDefault="003B48DE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t>2 SWS</w:t>
            </w:r>
          </w:p>
          <w:p w:rsidR="003B48DE" w:rsidRPr="00EC7914" w:rsidRDefault="003B48DE" w:rsidP="00084D0F">
            <w:pPr>
              <w:spacing w:line="240" w:lineRule="exact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t>HS Kulturwissenschaft</w:t>
            </w:r>
          </w:p>
        </w:tc>
        <w:tc>
          <w:tcPr>
            <w:tcW w:w="426" w:type="dxa"/>
            <w:shd w:val="clear" w:color="auto" w:fill="auto"/>
          </w:tcPr>
          <w:p w:rsidR="003B48DE" w:rsidRPr="00EC7914" w:rsidRDefault="003B48DE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409" w:type="dxa"/>
            <w:noWrap/>
          </w:tcPr>
          <w:p w:rsidR="003B48DE" w:rsidRPr="00EC7914" w:rsidRDefault="00190311" w:rsidP="00D6696E">
            <w:pPr>
              <w:spacing w:before="40" w:after="4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Erledigung von min. 80 % der Arbeitsaufgaben; Anwesenheitspflicht </w:t>
            </w:r>
            <w:r w:rsidR="00D6696E">
              <w:rPr>
                <w:rFonts w:ascii="Arial Narrow" w:hAnsi="Arial Narrow"/>
                <w:sz w:val="20"/>
                <w:szCs w:val="20"/>
              </w:rPr>
              <w:t>im Hauptseminar</w:t>
            </w:r>
            <w:bookmarkStart w:id="0" w:name="_GoBack"/>
            <w:bookmarkEnd w:id="0"/>
          </w:p>
        </w:tc>
        <w:tc>
          <w:tcPr>
            <w:tcW w:w="1985" w:type="dxa"/>
          </w:tcPr>
          <w:p w:rsidR="00084D0F" w:rsidRPr="00EC7914" w:rsidRDefault="00084D0F" w:rsidP="00084D0F">
            <w:pPr>
              <w:spacing w:line="24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C7914">
              <w:rPr>
                <w:rFonts w:ascii="Arial Narrow" w:hAnsi="Arial Narrow" w:cs="Arial"/>
                <w:sz w:val="20"/>
                <w:szCs w:val="20"/>
              </w:rPr>
              <w:t>Referat/Präsentation</w:t>
            </w:r>
          </w:p>
          <w:p w:rsidR="00084D0F" w:rsidRPr="00EC7914" w:rsidRDefault="00084D0F" w:rsidP="00084D0F">
            <w:pPr>
              <w:spacing w:line="24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C7914">
              <w:rPr>
                <w:rFonts w:ascii="Arial Narrow" w:hAnsi="Arial Narrow" w:cs="Arial"/>
                <w:sz w:val="20"/>
                <w:szCs w:val="20"/>
              </w:rPr>
              <w:t>Klausur</w:t>
            </w:r>
          </w:p>
          <w:p w:rsidR="003B48DE" w:rsidRDefault="00084D0F" w:rsidP="00084D0F">
            <w:pPr>
              <w:spacing w:line="240" w:lineRule="exact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EC7914">
              <w:rPr>
                <w:rFonts w:ascii="Arial Narrow" w:hAnsi="Arial Narrow" w:cs="Arial"/>
                <w:sz w:val="20"/>
                <w:szCs w:val="20"/>
              </w:rPr>
              <w:t>Hausarbeit</w:t>
            </w:r>
            <w:r w:rsidRPr="00EC7914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</w:p>
          <w:p w:rsidR="00D6696E" w:rsidRPr="00EC7914" w:rsidRDefault="00D6696E" w:rsidP="00084D0F">
            <w:pPr>
              <w:spacing w:line="24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>(4500 – 6000 Wörter)</w:t>
            </w:r>
          </w:p>
        </w:tc>
        <w:tc>
          <w:tcPr>
            <w:tcW w:w="1701" w:type="dxa"/>
          </w:tcPr>
          <w:p w:rsidR="00084D0F" w:rsidRPr="00EC7914" w:rsidRDefault="00084D0F" w:rsidP="00084D0F">
            <w:pPr>
              <w:spacing w:before="40" w:after="4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t>20 Min.</w:t>
            </w:r>
          </w:p>
          <w:p w:rsidR="00084D0F" w:rsidRPr="00EC7914" w:rsidRDefault="00084D0F" w:rsidP="00084D0F">
            <w:pPr>
              <w:spacing w:before="40" w:after="4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t>120 Min.</w:t>
            </w:r>
          </w:p>
          <w:p w:rsidR="003B48DE" w:rsidRPr="00EC7914" w:rsidRDefault="00084D0F" w:rsidP="00084D0F">
            <w:pPr>
              <w:spacing w:before="40" w:after="40" w:line="24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7914">
              <w:rPr>
                <w:rFonts w:ascii="Arial Narrow" w:hAnsi="Arial Narrow"/>
                <w:sz w:val="20"/>
                <w:szCs w:val="20"/>
              </w:rPr>
              <w:t>8 Wochen</w:t>
            </w:r>
          </w:p>
        </w:tc>
        <w:tc>
          <w:tcPr>
            <w:tcW w:w="1047" w:type="dxa"/>
          </w:tcPr>
          <w:p w:rsidR="003B48DE" w:rsidRPr="00EC7914" w:rsidRDefault="003B48DE" w:rsidP="008B648F">
            <w:pPr>
              <w:spacing w:before="40" w:after="40" w:line="240" w:lineRule="exac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EC7914">
              <w:rPr>
                <w:rFonts w:ascii="Arial Narrow" w:hAnsi="Arial Narrow"/>
                <w:bCs/>
                <w:sz w:val="20"/>
                <w:szCs w:val="20"/>
              </w:rPr>
              <w:t>benotet</w:t>
            </w:r>
          </w:p>
        </w:tc>
      </w:tr>
    </w:tbl>
    <w:p w:rsidR="00F70CB4" w:rsidRPr="00EC7914" w:rsidRDefault="000D32C9" w:rsidP="000D32C9">
      <w:pPr>
        <w:spacing w:before="60"/>
        <w:jc w:val="both"/>
        <w:rPr>
          <w:rFonts w:ascii="Arial Narrow" w:hAnsi="Arial Narrow" w:cs="Arial"/>
          <w:noProof/>
          <w:sz w:val="20"/>
          <w:szCs w:val="20"/>
        </w:rPr>
      </w:pPr>
      <w:r w:rsidRPr="00ED38D5">
        <w:rPr>
          <w:rFonts w:ascii="Arial Narrow" w:hAnsi="Arial Narrow" w:cs="Arial"/>
          <w:noProof/>
          <w:sz w:val="16"/>
          <w:szCs w:val="20"/>
          <w:vertAlign w:val="superscript"/>
        </w:rPr>
        <w:t>1</w:t>
      </w:r>
      <w:r w:rsidRPr="00ED38D5">
        <w:rPr>
          <w:rFonts w:ascii="Arial Narrow" w:hAnsi="Arial Narrow" w:cs="Arial"/>
          <w:noProof/>
          <w:sz w:val="16"/>
          <w:szCs w:val="20"/>
        </w:rPr>
        <w:t xml:space="preserve"> </w:t>
      </w:r>
      <w:r w:rsidR="00215CD4">
        <w:rPr>
          <w:rFonts w:ascii="Arial Narrow" w:hAnsi="Arial Narrow"/>
          <w:sz w:val="18"/>
          <w:szCs w:val="18"/>
        </w:rPr>
        <w:t>In den drei Modulen Vertiefung 1</w:t>
      </w:r>
      <w:r w:rsidRPr="00ED38D5">
        <w:rPr>
          <w:rFonts w:ascii="Arial Narrow" w:hAnsi="Arial Narrow"/>
          <w:sz w:val="18"/>
          <w:szCs w:val="18"/>
        </w:rPr>
        <w:t xml:space="preserve"> (Englische Sprachwissenschaft </w:t>
      </w:r>
      <w:r w:rsidRPr="00ED38D5">
        <w:rPr>
          <w:rFonts w:ascii="Arial Narrow" w:hAnsi="Arial Narrow"/>
          <w:sz w:val="18"/>
          <w:szCs w:val="18"/>
          <w:u w:val="single"/>
        </w:rPr>
        <w:t>und</w:t>
      </w:r>
      <w:r w:rsidRPr="00ED38D5">
        <w:rPr>
          <w:rFonts w:ascii="Arial Narrow" w:hAnsi="Arial Narrow"/>
          <w:sz w:val="18"/>
          <w:szCs w:val="18"/>
        </w:rPr>
        <w:t xml:space="preserve"> Literaturwissenschaft </w:t>
      </w:r>
      <w:r w:rsidRPr="00ED38D5">
        <w:rPr>
          <w:rFonts w:ascii="Arial Narrow" w:hAnsi="Arial Narrow"/>
          <w:sz w:val="18"/>
          <w:szCs w:val="18"/>
          <w:u w:val="single"/>
        </w:rPr>
        <w:t>und</w:t>
      </w:r>
      <w:r w:rsidRPr="00ED38D5">
        <w:rPr>
          <w:rFonts w:ascii="Arial Narrow" w:hAnsi="Arial Narrow"/>
          <w:sz w:val="18"/>
          <w:szCs w:val="18"/>
        </w:rPr>
        <w:t xml:space="preserve"> Kulturwissenschaft) muss </w:t>
      </w:r>
      <w:r w:rsidRPr="00ED38D5">
        <w:rPr>
          <w:rFonts w:ascii="Arial Narrow" w:hAnsi="Arial Narrow"/>
          <w:sz w:val="18"/>
          <w:szCs w:val="18"/>
          <w:u w:val="single"/>
        </w:rPr>
        <w:t>jeder der drei Bereiche und jede der drei Prüfungsformen</w:t>
      </w:r>
      <w:r w:rsidRPr="00ED38D5">
        <w:rPr>
          <w:rFonts w:ascii="Arial Narrow" w:hAnsi="Arial Narrow"/>
          <w:sz w:val="18"/>
          <w:szCs w:val="18"/>
        </w:rPr>
        <w:t xml:space="preserve"> (Hausarbeit, Klausur &amp; Referat) einmal absolviert werden.</w:t>
      </w:r>
    </w:p>
    <w:sectPr w:rsidR="00F70CB4" w:rsidRPr="00EC7914" w:rsidSect="007F1BC6">
      <w:pgSz w:w="16838" w:h="11906" w:orient="landscape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F81" w:rsidRDefault="005C6F81" w:rsidP="00D9517C">
      <w:r>
        <w:separator/>
      </w:r>
    </w:p>
  </w:endnote>
  <w:endnote w:type="continuationSeparator" w:id="0">
    <w:p w:rsidR="005C6F81" w:rsidRDefault="005C6F81" w:rsidP="00D9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F81" w:rsidRDefault="005C6F81" w:rsidP="00D9517C">
      <w:r>
        <w:separator/>
      </w:r>
    </w:p>
  </w:footnote>
  <w:footnote w:type="continuationSeparator" w:id="0">
    <w:p w:rsidR="005C6F81" w:rsidRDefault="005C6F81" w:rsidP="00D95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B24A1"/>
    <w:multiLevelType w:val="hybridMultilevel"/>
    <w:tmpl w:val="6662303E"/>
    <w:lvl w:ilvl="0" w:tplc="68A4B3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4F63"/>
    <w:multiLevelType w:val="hybridMultilevel"/>
    <w:tmpl w:val="9E62BB74"/>
    <w:lvl w:ilvl="0" w:tplc="81E484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F3C9F"/>
    <w:multiLevelType w:val="hybridMultilevel"/>
    <w:tmpl w:val="C4882D72"/>
    <w:lvl w:ilvl="0" w:tplc="47E0C32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177C7"/>
    <w:multiLevelType w:val="hybridMultilevel"/>
    <w:tmpl w:val="08CAAB44"/>
    <w:lvl w:ilvl="0" w:tplc="7870FAB8">
      <w:start w:val="13"/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29"/>
    <w:rsid w:val="000002BA"/>
    <w:rsid w:val="00006AC6"/>
    <w:rsid w:val="0003626B"/>
    <w:rsid w:val="00041C6E"/>
    <w:rsid w:val="00042B96"/>
    <w:rsid w:val="000507AE"/>
    <w:rsid w:val="0005217C"/>
    <w:rsid w:val="00053C56"/>
    <w:rsid w:val="00075EE0"/>
    <w:rsid w:val="00080E21"/>
    <w:rsid w:val="00084D0F"/>
    <w:rsid w:val="000B43FC"/>
    <w:rsid w:val="000B47B5"/>
    <w:rsid w:val="000B5F27"/>
    <w:rsid w:val="000D0646"/>
    <w:rsid w:val="000D32C9"/>
    <w:rsid w:val="000D37D7"/>
    <w:rsid w:val="000E36AE"/>
    <w:rsid w:val="000E5419"/>
    <w:rsid w:val="000F4584"/>
    <w:rsid w:val="00104787"/>
    <w:rsid w:val="001060A0"/>
    <w:rsid w:val="00107C4E"/>
    <w:rsid w:val="00110790"/>
    <w:rsid w:val="00111B9C"/>
    <w:rsid w:val="001321A4"/>
    <w:rsid w:val="00134A98"/>
    <w:rsid w:val="00137B48"/>
    <w:rsid w:val="001433DD"/>
    <w:rsid w:val="00145F47"/>
    <w:rsid w:val="00151436"/>
    <w:rsid w:val="00164187"/>
    <w:rsid w:val="00170AEF"/>
    <w:rsid w:val="00190311"/>
    <w:rsid w:val="001907E1"/>
    <w:rsid w:val="001B0B8E"/>
    <w:rsid w:val="001C4601"/>
    <w:rsid w:val="001D67C1"/>
    <w:rsid w:val="001E192B"/>
    <w:rsid w:val="001E2415"/>
    <w:rsid w:val="001F1063"/>
    <w:rsid w:val="001F559A"/>
    <w:rsid w:val="001F748B"/>
    <w:rsid w:val="00202A63"/>
    <w:rsid w:val="00203087"/>
    <w:rsid w:val="0020463B"/>
    <w:rsid w:val="00205ABF"/>
    <w:rsid w:val="00210316"/>
    <w:rsid w:val="00212ED1"/>
    <w:rsid w:val="00215831"/>
    <w:rsid w:val="00215CD4"/>
    <w:rsid w:val="00216FC7"/>
    <w:rsid w:val="00227813"/>
    <w:rsid w:val="00231EFD"/>
    <w:rsid w:val="002455A7"/>
    <w:rsid w:val="0025645A"/>
    <w:rsid w:val="0025647E"/>
    <w:rsid w:val="002618AA"/>
    <w:rsid w:val="0026231C"/>
    <w:rsid w:val="0026672D"/>
    <w:rsid w:val="002725D1"/>
    <w:rsid w:val="00281996"/>
    <w:rsid w:val="00283E15"/>
    <w:rsid w:val="002859B8"/>
    <w:rsid w:val="002923A7"/>
    <w:rsid w:val="002936E5"/>
    <w:rsid w:val="00297E36"/>
    <w:rsid w:val="002A7007"/>
    <w:rsid w:val="002A77F8"/>
    <w:rsid w:val="002B2D72"/>
    <w:rsid w:val="002B6836"/>
    <w:rsid w:val="002C7A12"/>
    <w:rsid w:val="002D635B"/>
    <w:rsid w:val="002E3DE8"/>
    <w:rsid w:val="002F3A2A"/>
    <w:rsid w:val="002F54E1"/>
    <w:rsid w:val="00300CBF"/>
    <w:rsid w:val="00300D57"/>
    <w:rsid w:val="0031669D"/>
    <w:rsid w:val="00323595"/>
    <w:rsid w:val="00330827"/>
    <w:rsid w:val="00340FB2"/>
    <w:rsid w:val="003438A3"/>
    <w:rsid w:val="0035064A"/>
    <w:rsid w:val="0035198E"/>
    <w:rsid w:val="00365E3D"/>
    <w:rsid w:val="00372A6E"/>
    <w:rsid w:val="00372DFA"/>
    <w:rsid w:val="00376DDF"/>
    <w:rsid w:val="00383859"/>
    <w:rsid w:val="0039573B"/>
    <w:rsid w:val="003970C9"/>
    <w:rsid w:val="003A366F"/>
    <w:rsid w:val="003A39A0"/>
    <w:rsid w:val="003A4985"/>
    <w:rsid w:val="003A5131"/>
    <w:rsid w:val="003A67B3"/>
    <w:rsid w:val="003B48DE"/>
    <w:rsid w:val="003D5BF3"/>
    <w:rsid w:val="003E0A9A"/>
    <w:rsid w:val="003E4D0E"/>
    <w:rsid w:val="003E5E3C"/>
    <w:rsid w:val="003E7CF6"/>
    <w:rsid w:val="003F08B9"/>
    <w:rsid w:val="003F1C83"/>
    <w:rsid w:val="00411A16"/>
    <w:rsid w:val="0041723D"/>
    <w:rsid w:val="00430502"/>
    <w:rsid w:val="00437906"/>
    <w:rsid w:val="00443813"/>
    <w:rsid w:val="00443A6D"/>
    <w:rsid w:val="00455E82"/>
    <w:rsid w:val="00470648"/>
    <w:rsid w:val="00472EA1"/>
    <w:rsid w:val="0047703E"/>
    <w:rsid w:val="00480D6F"/>
    <w:rsid w:val="00490133"/>
    <w:rsid w:val="00490A3A"/>
    <w:rsid w:val="00491B2B"/>
    <w:rsid w:val="00495EED"/>
    <w:rsid w:val="0049782E"/>
    <w:rsid w:val="004A1C3A"/>
    <w:rsid w:val="004B032D"/>
    <w:rsid w:val="004B0AF9"/>
    <w:rsid w:val="004B4CD5"/>
    <w:rsid w:val="004C4697"/>
    <w:rsid w:val="004F320F"/>
    <w:rsid w:val="004F33B3"/>
    <w:rsid w:val="004F68D8"/>
    <w:rsid w:val="004F75FD"/>
    <w:rsid w:val="00501150"/>
    <w:rsid w:val="00506D38"/>
    <w:rsid w:val="00515391"/>
    <w:rsid w:val="005173C0"/>
    <w:rsid w:val="00520B37"/>
    <w:rsid w:val="00530256"/>
    <w:rsid w:val="005436F5"/>
    <w:rsid w:val="00550A3C"/>
    <w:rsid w:val="00551712"/>
    <w:rsid w:val="0055755B"/>
    <w:rsid w:val="0056228E"/>
    <w:rsid w:val="00564763"/>
    <w:rsid w:val="00572A07"/>
    <w:rsid w:val="00580743"/>
    <w:rsid w:val="005848E4"/>
    <w:rsid w:val="00584D6A"/>
    <w:rsid w:val="005865E4"/>
    <w:rsid w:val="005931FD"/>
    <w:rsid w:val="00597A78"/>
    <w:rsid w:val="005A65C4"/>
    <w:rsid w:val="005B4978"/>
    <w:rsid w:val="005C24BC"/>
    <w:rsid w:val="005C4E11"/>
    <w:rsid w:val="005C52BB"/>
    <w:rsid w:val="005C6F81"/>
    <w:rsid w:val="005C7D57"/>
    <w:rsid w:val="005F058C"/>
    <w:rsid w:val="005F49F8"/>
    <w:rsid w:val="00613CDC"/>
    <w:rsid w:val="006301CB"/>
    <w:rsid w:val="00636FBD"/>
    <w:rsid w:val="00643F6D"/>
    <w:rsid w:val="00647068"/>
    <w:rsid w:val="006576D4"/>
    <w:rsid w:val="00665D38"/>
    <w:rsid w:val="0068745D"/>
    <w:rsid w:val="00694829"/>
    <w:rsid w:val="006955FA"/>
    <w:rsid w:val="006A4C86"/>
    <w:rsid w:val="006B3AA2"/>
    <w:rsid w:val="006D502B"/>
    <w:rsid w:val="006D6D2C"/>
    <w:rsid w:val="006F0008"/>
    <w:rsid w:val="00703C2E"/>
    <w:rsid w:val="00705600"/>
    <w:rsid w:val="00710075"/>
    <w:rsid w:val="00710C5B"/>
    <w:rsid w:val="00735F3C"/>
    <w:rsid w:val="0073684C"/>
    <w:rsid w:val="00736ECB"/>
    <w:rsid w:val="00741CD0"/>
    <w:rsid w:val="007446B5"/>
    <w:rsid w:val="0075448A"/>
    <w:rsid w:val="00754F0B"/>
    <w:rsid w:val="00761725"/>
    <w:rsid w:val="00761884"/>
    <w:rsid w:val="007671BC"/>
    <w:rsid w:val="0077234D"/>
    <w:rsid w:val="00776EC0"/>
    <w:rsid w:val="00784ACF"/>
    <w:rsid w:val="00787B21"/>
    <w:rsid w:val="007952DC"/>
    <w:rsid w:val="007B4A7A"/>
    <w:rsid w:val="007C2074"/>
    <w:rsid w:val="007C2A01"/>
    <w:rsid w:val="007C3221"/>
    <w:rsid w:val="007D10BB"/>
    <w:rsid w:val="007D1878"/>
    <w:rsid w:val="007D3515"/>
    <w:rsid w:val="007E2419"/>
    <w:rsid w:val="007E5996"/>
    <w:rsid w:val="007F071D"/>
    <w:rsid w:val="007F1BC6"/>
    <w:rsid w:val="007F1CCE"/>
    <w:rsid w:val="007F55CE"/>
    <w:rsid w:val="008153C7"/>
    <w:rsid w:val="00815488"/>
    <w:rsid w:val="0082010F"/>
    <w:rsid w:val="008407F4"/>
    <w:rsid w:val="008512C9"/>
    <w:rsid w:val="00851C5A"/>
    <w:rsid w:val="008645D3"/>
    <w:rsid w:val="00870D11"/>
    <w:rsid w:val="008727EC"/>
    <w:rsid w:val="0087545C"/>
    <w:rsid w:val="0088069B"/>
    <w:rsid w:val="00890F3A"/>
    <w:rsid w:val="008B3DE6"/>
    <w:rsid w:val="008B4A64"/>
    <w:rsid w:val="008B648F"/>
    <w:rsid w:val="008C5F1E"/>
    <w:rsid w:val="008D0A55"/>
    <w:rsid w:val="008D7D84"/>
    <w:rsid w:val="008E1CB4"/>
    <w:rsid w:val="008E3699"/>
    <w:rsid w:val="009053BB"/>
    <w:rsid w:val="009210D3"/>
    <w:rsid w:val="00941B5D"/>
    <w:rsid w:val="009428B7"/>
    <w:rsid w:val="00946D95"/>
    <w:rsid w:val="00951D68"/>
    <w:rsid w:val="009600F9"/>
    <w:rsid w:val="009660F9"/>
    <w:rsid w:val="00980C89"/>
    <w:rsid w:val="00981167"/>
    <w:rsid w:val="0098536F"/>
    <w:rsid w:val="00990090"/>
    <w:rsid w:val="00992EEF"/>
    <w:rsid w:val="009A3286"/>
    <w:rsid w:val="009A7BBE"/>
    <w:rsid w:val="009B3B2D"/>
    <w:rsid w:val="009B3D8D"/>
    <w:rsid w:val="009C33BD"/>
    <w:rsid w:val="009C4487"/>
    <w:rsid w:val="009E75B5"/>
    <w:rsid w:val="009F4C4A"/>
    <w:rsid w:val="00A206AF"/>
    <w:rsid w:val="00A32C6D"/>
    <w:rsid w:val="00A360EE"/>
    <w:rsid w:val="00A424A1"/>
    <w:rsid w:val="00A42DF8"/>
    <w:rsid w:val="00A43C65"/>
    <w:rsid w:val="00A52FFB"/>
    <w:rsid w:val="00A73401"/>
    <w:rsid w:val="00A76A40"/>
    <w:rsid w:val="00A87BFD"/>
    <w:rsid w:val="00AA0046"/>
    <w:rsid w:val="00AA4469"/>
    <w:rsid w:val="00AB0C17"/>
    <w:rsid w:val="00AC32CB"/>
    <w:rsid w:val="00AD7442"/>
    <w:rsid w:val="00AE0950"/>
    <w:rsid w:val="00AF0D93"/>
    <w:rsid w:val="00B01B7A"/>
    <w:rsid w:val="00B04B9F"/>
    <w:rsid w:val="00B06FC4"/>
    <w:rsid w:val="00B10E10"/>
    <w:rsid w:val="00B22046"/>
    <w:rsid w:val="00B26A41"/>
    <w:rsid w:val="00B32A90"/>
    <w:rsid w:val="00B32C03"/>
    <w:rsid w:val="00B3337E"/>
    <w:rsid w:val="00B470C3"/>
    <w:rsid w:val="00B64188"/>
    <w:rsid w:val="00B8022D"/>
    <w:rsid w:val="00B90DFC"/>
    <w:rsid w:val="00B934B9"/>
    <w:rsid w:val="00BA0E04"/>
    <w:rsid w:val="00BA35F0"/>
    <w:rsid w:val="00BB03B6"/>
    <w:rsid w:val="00BC7B03"/>
    <w:rsid w:val="00BE61AD"/>
    <w:rsid w:val="00BE6A41"/>
    <w:rsid w:val="00BF0CA6"/>
    <w:rsid w:val="00BF5872"/>
    <w:rsid w:val="00C07705"/>
    <w:rsid w:val="00C14660"/>
    <w:rsid w:val="00C1607C"/>
    <w:rsid w:val="00C17A4B"/>
    <w:rsid w:val="00C30A18"/>
    <w:rsid w:val="00C32411"/>
    <w:rsid w:val="00C35631"/>
    <w:rsid w:val="00C363DB"/>
    <w:rsid w:val="00C43BAA"/>
    <w:rsid w:val="00C4653A"/>
    <w:rsid w:val="00C552F5"/>
    <w:rsid w:val="00C56368"/>
    <w:rsid w:val="00C61C1D"/>
    <w:rsid w:val="00C86A74"/>
    <w:rsid w:val="00C91804"/>
    <w:rsid w:val="00C9303F"/>
    <w:rsid w:val="00CC265E"/>
    <w:rsid w:val="00CC2B0F"/>
    <w:rsid w:val="00CC3127"/>
    <w:rsid w:val="00CC510E"/>
    <w:rsid w:val="00CC7786"/>
    <w:rsid w:val="00CD1CFA"/>
    <w:rsid w:val="00CD38FD"/>
    <w:rsid w:val="00CD5634"/>
    <w:rsid w:val="00CE5C0F"/>
    <w:rsid w:val="00CE7533"/>
    <w:rsid w:val="00CE78BA"/>
    <w:rsid w:val="00CF191E"/>
    <w:rsid w:val="00CF2BBC"/>
    <w:rsid w:val="00CF5B92"/>
    <w:rsid w:val="00D04C88"/>
    <w:rsid w:val="00D14C94"/>
    <w:rsid w:val="00D25CED"/>
    <w:rsid w:val="00D3180D"/>
    <w:rsid w:val="00D35848"/>
    <w:rsid w:val="00D36B01"/>
    <w:rsid w:val="00D40DC3"/>
    <w:rsid w:val="00D41F03"/>
    <w:rsid w:val="00D41FB2"/>
    <w:rsid w:val="00D56FA2"/>
    <w:rsid w:val="00D6696E"/>
    <w:rsid w:val="00D70215"/>
    <w:rsid w:val="00D732BB"/>
    <w:rsid w:val="00D801E6"/>
    <w:rsid w:val="00D924D3"/>
    <w:rsid w:val="00D9425C"/>
    <w:rsid w:val="00D9517C"/>
    <w:rsid w:val="00D955D0"/>
    <w:rsid w:val="00DA0AAC"/>
    <w:rsid w:val="00DB3F29"/>
    <w:rsid w:val="00DC2DFD"/>
    <w:rsid w:val="00DC3888"/>
    <w:rsid w:val="00DC5407"/>
    <w:rsid w:val="00DD20F6"/>
    <w:rsid w:val="00DD22BE"/>
    <w:rsid w:val="00DE44ED"/>
    <w:rsid w:val="00DF556F"/>
    <w:rsid w:val="00E01D8A"/>
    <w:rsid w:val="00E143A2"/>
    <w:rsid w:val="00E17CAF"/>
    <w:rsid w:val="00E204A9"/>
    <w:rsid w:val="00E30992"/>
    <w:rsid w:val="00E30A29"/>
    <w:rsid w:val="00E3160C"/>
    <w:rsid w:val="00E325E9"/>
    <w:rsid w:val="00E47F4C"/>
    <w:rsid w:val="00E556E5"/>
    <w:rsid w:val="00E605C6"/>
    <w:rsid w:val="00E621C3"/>
    <w:rsid w:val="00E62BA4"/>
    <w:rsid w:val="00E635DF"/>
    <w:rsid w:val="00E830A9"/>
    <w:rsid w:val="00E846EB"/>
    <w:rsid w:val="00E86C99"/>
    <w:rsid w:val="00EC68C6"/>
    <w:rsid w:val="00EC7914"/>
    <w:rsid w:val="00EE04BD"/>
    <w:rsid w:val="00EE6DF2"/>
    <w:rsid w:val="00EF18BA"/>
    <w:rsid w:val="00EF34DE"/>
    <w:rsid w:val="00EF5CF1"/>
    <w:rsid w:val="00F07C61"/>
    <w:rsid w:val="00F14655"/>
    <w:rsid w:val="00F1785C"/>
    <w:rsid w:val="00F17FC6"/>
    <w:rsid w:val="00F27689"/>
    <w:rsid w:val="00F416DC"/>
    <w:rsid w:val="00F43C75"/>
    <w:rsid w:val="00F44F56"/>
    <w:rsid w:val="00F53DB1"/>
    <w:rsid w:val="00F61016"/>
    <w:rsid w:val="00F63BEE"/>
    <w:rsid w:val="00F647D3"/>
    <w:rsid w:val="00F70CB4"/>
    <w:rsid w:val="00F739F1"/>
    <w:rsid w:val="00F74A85"/>
    <w:rsid w:val="00F8019B"/>
    <w:rsid w:val="00F83C1A"/>
    <w:rsid w:val="00F85803"/>
    <w:rsid w:val="00F87DA9"/>
    <w:rsid w:val="00FA24E5"/>
    <w:rsid w:val="00FA527D"/>
    <w:rsid w:val="00FB147E"/>
    <w:rsid w:val="00FC1E4C"/>
    <w:rsid w:val="00FD2660"/>
    <w:rsid w:val="00FD6DA9"/>
    <w:rsid w:val="00FD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CAADA-C94E-441C-9CA5-56515117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5647E"/>
    <w:pPr>
      <w:keepNext/>
      <w:keepLines/>
      <w:outlineLvl w:val="0"/>
    </w:pPr>
    <w:rPr>
      <w:rFonts w:ascii="Arial Narrow" w:eastAsiaTheme="majorEastAsia" w:hAnsi="Arial Narrow" w:cstheme="majorBidi"/>
      <w:bCs/>
      <w:sz w:val="2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B3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DB3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DB3F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de-DE"/>
    </w:rPr>
  </w:style>
  <w:style w:type="character" w:customStyle="1" w:styleId="DefaultChar">
    <w:name w:val="Default Char"/>
    <w:link w:val="Default"/>
    <w:locked/>
    <w:rsid w:val="00DB3F29"/>
    <w:rPr>
      <w:rFonts w:ascii="Arial" w:hAnsi="Arial" w:cs="Arial"/>
      <w:color w:val="000000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A35F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5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5D3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951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517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951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9517C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5647E"/>
    <w:rPr>
      <w:rFonts w:ascii="Arial Narrow" w:eastAsiaTheme="majorEastAsia" w:hAnsi="Arial Narrow" w:cstheme="majorBidi"/>
      <w:bCs/>
      <w:szCs w:val="2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36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36FB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36FBD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36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36FBD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Fett">
    <w:name w:val="Strong"/>
    <w:uiPriority w:val="22"/>
    <w:qFormat/>
    <w:rsid w:val="00636FBD"/>
    <w:rPr>
      <w:rFonts w:cs="Times New Roman"/>
      <w:b/>
      <w:bCs/>
    </w:rPr>
  </w:style>
  <w:style w:type="paragraph" w:styleId="berarbeitung">
    <w:name w:val="Revision"/>
    <w:hidden/>
    <w:uiPriority w:val="99"/>
    <w:semiHidden/>
    <w:rsid w:val="004F7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2DAB9-D4BF-464B-B459-B9FC2253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Rostock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Müller, Christian</dc:creator>
  <cp:lastModifiedBy> </cp:lastModifiedBy>
  <cp:revision>5</cp:revision>
  <dcterms:created xsi:type="dcterms:W3CDTF">2017-10-17T13:08:00Z</dcterms:created>
  <dcterms:modified xsi:type="dcterms:W3CDTF">2017-10-18T14:00:00Z</dcterms:modified>
</cp:coreProperties>
</file>