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EDC2" w14:textId="0579E902" w:rsidR="00641A36" w:rsidRDefault="002564BA" w:rsidP="00641A36">
      <w:pPr>
        <w:pStyle w:val="Title"/>
      </w:pPr>
      <w:r>
        <w:t>Zum Forschen in eine smarte City</w:t>
      </w:r>
      <w:r w:rsidR="00F04F36">
        <w:t xml:space="preserve"> in Schottland</w:t>
      </w:r>
    </w:p>
    <w:p w14:paraId="33DDE6AC" w14:textId="004E5BCB" w:rsidR="00B2275F" w:rsidRDefault="002564BA" w:rsidP="00641A36">
      <w:pPr>
        <w:pStyle w:val="Heading1"/>
      </w:pPr>
      <w:r>
        <w:t>Auslandssemester in Edinburgh als Teil d</w:t>
      </w:r>
      <w:r w:rsidR="00F04F36">
        <w:t>es Rostocker Informatik</w:t>
      </w:r>
      <w:r>
        <w:t>-Studiums</w:t>
      </w:r>
    </w:p>
    <w:p w14:paraId="62E71AFD" w14:textId="77777777" w:rsidR="003666E7" w:rsidRDefault="003666E7" w:rsidP="00641A36"/>
    <w:p w14:paraId="79703147" w14:textId="29E2390F" w:rsidR="00682455" w:rsidRDefault="00E04BEC" w:rsidP="00641A36">
      <w:r>
        <w:t xml:space="preserve">Studentinnen und Studenten des Bachelor-Studiengangs Informatik an der Universität Rostock haben die Möglichkeit, im Studium ein einsemestriges Praktikum oder einen Studienaufenthalt im Ausland  zu absolvieren. Pia </w:t>
      </w:r>
      <w:proofErr w:type="spellStart"/>
      <w:r>
        <w:t>Wilsdorf</w:t>
      </w:r>
      <w:proofErr w:type="spellEnd"/>
      <w:r>
        <w:t xml:space="preserve">, </w:t>
      </w:r>
      <w:r w:rsidR="00A26A7F">
        <w:t>die in Rostock im Master-Studiengang Informatik studiert, nutzte die Chance zu einem Auslandsaufenthalt auch in ihrem Master-Studium. „Es war dann weniger ein Studienaufenthalt, sondern ein Forschungssemester“ sagt Pia nach Rückkehr aus der schottischen Universitätsstadt Edinburgh</w:t>
      </w:r>
      <w:r w:rsidR="00B67301">
        <w:t xml:space="preserve">, in der sie das Wintersemester 2016/2017 verbrachte. </w:t>
      </w:r>
    </w:p>
    <w:p w14:paraId="3CA377B6" w14:textId="46262EE6" w:rsidR="00B67301" w:rsidRDefault="00B67301" w:rsidP="00641A36">
      <w:r>
        <w:t xml:space="preserve">„Edinburgh ist eine sehr schöne, quirlige Stadt“ sagt die 23-jährige und betont „Ich war dort weniger Studentin als eine wissenschaftliche Mitarbeiterin in einem Forschungsprojekt, wurde voll in das Forschungsteam integriert.“ Pia </w:t>
      </w:r>
      <w:proofErr w:type="spellStart"/>
      <w:r>
        <w:t>Wilsdorf</w:t>
      </w:r>
      <w:proofErr w:type="spellEnd"/>
      <w:r>
        <w:t xml:space="preserve"> arbeitete in einem großen </w:t>
      </w:r>
      <w:r w:rsidR="00316396">
        <w:t xml:space="preserve">EU-Projekt zu „Smart Cities“, in dem es unter anderem um smarte Transportsysteme vom öffentlichen Nahverkehr bis hin zum Bike Sharing ging. „Wir mussten unter anderem modellieren und simulieren, wie Buslinien angenommen werden und an welcher Station sich welche Anzahl von Leihfahrrädern lohnt.“ </w:t>
      </w:r>
      <w:r w:rsidR="00992073">
        <w:t xml:space="preserve">Dazu müssen alle Personen wie Fußgänger und Fahrradfahrer sowie Busfahrgäste modelliert und ihr verhalten simuliert werden. Die Rostocker Informatik-Studentin hatte in Edinburgh in diesem Rahmen ihr eigenes Forschungs-Teilprojekt bekommen. Sie hatte alleinverantwortlich eine sogenannte „Modellreduktion“ vorzunehmen: eine Modellierung aller Verkehrsteilnehmer einzeln wäre viel zu aufwendig gewesen. </w:t>
      </w:r>
      <w:r w:rsidR="00AF3C3C">
        <w:t xml:space="preserve">Nach neu zu entwickelnden Verfahren mussten Gruppen von sich ähnlich verhaltenden Personen zusammengefasst werden, damit die gesamte Simulation später effizienter funktioniert. </w:t>
      </w:r>
    </w:p>
    <w:p w14:paraId="41E20226" w14:textId="24B6AECD" w:rsidR="00AF3C3C" w:rsidRPr="00D84F01" w:rsidRDefault="00AF3C3C" w:rsidP="00641A36">
      <w:pPr>
        <w:rPr>
          <w:color w:val="000000" w:themeColor="text1"/>
        </w:rPr>
      </w:pPr>
      <w:r>
        <w:t xml:space="preserve">Neben ihrer Forschungstätigkeit konnte Pia </w:t>
      </w:r>
      <w:proofErr w:type="spellStart"/>
      <w:r>
        <w:t>Wilsdorf</w:t>
      </w:r>
      <w:proofErr w:type="spellEnd"/>
      <w:r>
        <w:t xml:space="preserve"> in Edinburgh auch noch weiter Fachvorträge hören, gerade in Gebie</w:t>
      </w:r>
      <w:r w:rsidRPr="00D84F01">
        <w:rPr>
          <w:color w:val="000000" w:themeColor="text1"/>
        </w:rPr>
        <w:t>ten wie der Verarbeitung natürlicher S</w:t>
      </w:r>
      <w:r w:rsidR="00E3569A" w:rsidRPr="00D84F01">
        <w:rPr>
          <w:color w:val="000000" w:themeColor="text1"/>
        </w:rPr>
        <w:t>prache und Robotik, die sie in R</w:t>
      </w:r>
      <w:r w:rsidRPr="00D84F01">
        <w:rPr>
          <w:color w:val="000000" w:themeColor="text1"/>
        </w:rPr>
        <w:t xml:space="preserve">ostock nicht hätte belegen können. </w:t>
      </w:r>
      <w:r w:rsidR="003104A9" w:rsidRPr="00D84F01">
        <w:rPr>
          <w:color w:val="000000" w:themeColor="text1"/>
        </w:rPr>
        <w:t xml:space="preserve">Gleichzeitig hatte sie auch die Möglichkeit, an ihren ersten wissenschaftlichen </w:t>
      </w:r>
      <w:r w:rsidR="0031698C" w:rsidRPr="00D84F01">
        <w:rPr>
          <w:color w:val="000000" w:themeColor="text1"/>
        </w:rPr>
        <w:t>Artikeln</w:t>
      </w:r>
      <w:r w:rsidR="003104A9" w:rsidRPr="00D84F01">
        <w:rPr>
          <w:color w:val="000000" w:themeColor="text1"/>
        </w:rPr>
        <w:t xml:space="preserve"> zu schreiben, von denen zwei bereits zur Veröffentlichung vorgesehen sind. </w:t>
      </w:r>
    </w:p>
    <w:p w14:paraId="21E9C5D2" w14:textId="40B9C841" w:rsidR="008419D1" w:rsidRDefault="00AF3C3C" w:rsidP="00641A36">
      <w:r>
        <w:t xml:space="preserve">Pia </w:t>
      </w:r>
      <w:proofErr w:type="spellStart"/>
      <w:r>
        <w:t>Wilsdorf</w:t>
      </w:r>
      <w:proofErr w:type="spellEnd"/>
      <w:r>
        <w:t xml:space="preserve">, die vor einigen Jahren aus Dresden zum Informatik-Studium nach Rostock gekommen war, hatte sich zunächst wegen der Lage an der Ostsee und des brandneuen Informatik-Gebäudes für die Hansestadt als Studienort entschieden. Geplant war allerdings, dass sie nach ihrem Bachelor-Abschluss die Ostseeregion wieder verlassen wollte. </w:t>
      </w:r>
      <w:r w:rsidR="008419D1">
        <w:t>„Durch die Möglichkeit, ein forschendes Auslandssemester absolvieren zu k</w:t>
      </w:r>
      <w:r w:rsidR="003104A9">
        <w:t>önnen, werde ich nun auch meinen</w:t>
      </w:r>
      <w:r w:rsidR="008419D1">
        <w:t xml:space="preserve"> Master in Rostock machen“. Und das vielleicht mit demselben Erfolg wie im Bachelor-Studium: Im Juli 2017 wurde Pia für die beste Bachelor-Arbeit in der Rostocker Informatik im Jahre 2016 ausgezeichnet. </w:t>
      </w:r>
      <w:r w:rsidR="00E57548">
        <w:t xml:space="preserve">Prof. Dr. Adelinde Uhrmacher, die Lehrstuhlinhaberin für Modellierung und Simulation an der Universität Rostock, konnte ihrer Studentin die Urkunde im Namen des Rostocker Informatik-Fördervereins </w:t>
      </w:r>
      <w:proofErr w:type="spellStart"/>
      <w:r w:rsidR="00E57548">
        <w:t>Info.Ro</w:t>
      </w:r>
      <w:proofErr w:type="spellEnd"/>
      <w:r w:rsidR="00E57548">
        <w:t xml:space="preserve"> überreichen. </w:t>
      </w:r>
      <w:r w:rsidR="00E3569A">
        <w:t xml:space="preserve">Und vielleicht kann Pia </w:t>
      </w:r>
      <w:proofErr w:type="spellStart"/>
      <w:r w:rsidR="00E3569A">
        <w:t>Wilsdorf</w:t>
      </w:r>
      <w:proofErr w:type="spellEnd"/>
      <w:r w:rsidR="00E3569A">
        <w:t xml:space="preserve"> auch nach dem Master-Abschluss in Rostock bleiben. Dann würde sie in einer weiteren „smarten City“ für einige Jahre forschen können. </w:t>
      </w:r>
    </w:p>
    <w:p w14:paraId="4AC056C9" w14:textId="77777777" w:rsidR="00B93A09" w:rsidRDefault="00B93A09" w:rsidP="00641A36"/>
    <w:p w14:paraId="6061A542" w14:textId="77777777" w:rsidR="00E3569A" w:rsidRDefault="00E3569A" w:rsidP="00B93A09">
      <w:pPr>
        <w:pStyle w:val="Heading1"/>
      </w:pPr>
    </w:p>
    <w:p w14:paraId="4FCE288C" w14:textId="77777777" w:rsidR="00B93A09" w:rsidRDefault="00B93A09" w:rsidP="00B93A09">
      <w:pPr>
        <w:pStyle w:val="Heading1"/>
      </w:pPr>
      <w:proofErr w:type="spellStart"/>
      <w:r>
        <w:t>Boilerplate</w:t>
      </w:r>
      <w:proofErr w:type="spellEnd"/>
    </w:p>
    <w:p w14:paraId="32F6604C" w14:textId="77777777" w:rsidR="00DC1FB8" w:rsidRDefault="00DC1FB8" w:rsidP="00641A36"/>
    <w:p w14:paraId="1174572C" w14:textId="4623B724" w:rsidR="00B93A09" w:rsidRPr="00D84F01" w:rsidRDefault="00B93A09" w:rsidP="00641A36">
      <w:pPr>
        <w:rPr>
          <w:color w:val="000000" w:themeColor="text1"/>
        </w:rPr>
      </w:pPr>
      <w:r w:rsidRPr="00BF292D">
        <w:rPr>
          <w:b/>
        </w:rPr>
        <w:t>Die Universität Rostock</w:t>
      </w:r>
      <w:r w:rsidRPr="00B93A09">
        <w:t xml:space="preserve"> wurde 1419 gegründet. Sie ist die älteste Universität im Ostseeraum und die drittälteste Deutschlands. An neun </w:t>
      </w:r>
      <w:r w:rsidR="00E90E4E">
        <w:t>Fakultäten werden für derzeit 14</w:t>
      </w:r>
      <w:r w:rsidRPr="00B93A09">
        <w:t>.000 Studierende 100 Studienrichtungen angeboten. Forschungsschwerpunkte sind u.a. Alternative Energien, A</w:t>
      </w:r>
      <w:r w:rsidRPr="00D84F01">
        <w:rPr>
          <w:color w:val="000000" w:themeColor="text1"/>
        </w:rPr>
        <w:t>ssistenzsysteme, Biomedizinische Technik, Laser-Optik, Lebenswissenschaften und Regenerative Medizin. In der Profillinie „</w:t>
      </w:r>
      <w:r w:rsidR="00561A37" w:rsidRPr="00D84F01">
        <w:rPr>
          <w:color w:val="000000" w:themeColor="text1"/>
        </w:rPr>
        <w:t>Maritime Systeme</w:t>
      </w:r>
      <w:r w:rsidRPr="00D84F01">
        <w:rPr>
          <w:color w:val="000000" w:themeColor="text1"/>
        </w:rPr>
        <w:t xml:space="preserve">“ wird ein interdisziplinärer Forschungsschwerpunkt betrieben, der beispielsweise </w:t>
      </w:r>
      <w:r w:rsidR="00561A37" w:rsidRPr="00D84F01">
        <w:rPr>
          <w:color w:val="000000" w:themeColor="text1"/>
        </w:rPr>
        <w:t xml:space="preserve">meeresbiologische </w:t>
      </w:r>
      <w:r w:rsidRPr="00D84F01">
        <w:rPr>
          <w:color w:val="000000" w:themeColor="text1"/>
        </w:rPr>
        <w:t xml:space="preserve">Forschung und Forschung im Bereich </w:t>
      </w:r>
      <w:r w:rsidR="00561A37" w:rsidRPr="00D84F01">
        <w:rPr>
          <w:color w:val="000000" w:themeColor="text1"/>
        </w:rPr>
        <w:t>Informatik (Modellierung und Simulation</w:t>
      </w:r>
      <w:r w:rsidR="0016694A" w:rsidRPr="00D84F01">
        <w:rPr>
          <w:color w:val="000000" w:themeColor="text1"/>
        </w:rPr>
        <w:t>, Data Engineering, Visual Analytics, 3D-Modellierung</w:t>
      </w:r>
      <w:r w:rsidR="00561A37" w:rsidRPr="00D84F01">
        <w:rPr>
          <w:color w:val="000000" w:themeColor="text1"/>
        </w:rPr>
        <w:t xml:space="preserve">) </w:t>
      </w:r>
      <w:r w:rsidRPr="00D84F01">
        <w:rPr>
          <w:color w:val="000000" w:themeColor="text1"/>
        </w:rPr>
        <w:t>miteinander verkn</w:t>
      </w:r>
      <w:r w:rsidR="00561A37" w:rsidRPr="00D84F01">
        <w:rPr>
          <w:color w:val="000000" w:themeColor="text1"/>
        </w:rPr>
        <w:t xml:space="preserve">üpft. </w:t>
      </w:r>
    </w:p>
    <w:p w14:paraId="3740ECD4" w14:textId="24AB9338" w:rsidR="00561A37" w:rsidRPr="00D84F01" w:rsidRDefault="00561A37" w:rsidP="00641A36">
      <w:pPr>
        <w:rPr>
          <w:color w:val="000000" w:themeColor="text1"/>
        </w:rPr>
      </w:pPr>
      <w:r w:rsidRPr="00D84F01">
        <w:rPr>
          <w:b/>
          <w:color w:val="000000" w:themeColor="text1"/>
        </w:rPr>
        <w:t>Das Institut für Informatik</w:t>
      </w:r>
      <w:r w:rsidRPr="00D84F01">
        <w:rPr>
          <w:color w:val="000000" w:themeColor="text1"/>
        </w:rPr>
        <w:t xml:space="preserve"> der Universität befindet sich im neuen Konrad-Zuse-Haus in der Rostocker Südstadt. </w:t>
      </w:r>
      <w:r w:rsidR="00B81334" w:rsidRPr="00D84F01">
        <w:rPr>
          <w:color w:val="000000" w:themeColor="text1"/>
        </w:rPr>
        <w:t>Derzeit forschen und lehren 15</w:t>
      </w:r>
      <w:r w:rsidR="009A4E58" w:rsidRPr="00D84F01">
        <w:rPr>
          <w:color w:val="000000" w:themeColor="text1"/>
        </w:rPr>
        <w:t xml:space="preserve"> Professorinnen und P</w:t>
      </w:r>
      <w:r w:rsidR="00201245" w:rsidRPr="00D84F01">
        <w:rPr>
          <w:color w:val="000000" w:themeColor="text1"/>
        </w:rPr>
        <w:t>rofessoren sowie etwa 10</w:t>
      </w:r>
      <w:r w:rsidR="00B81334" w:rsidRPr="00D84F01">
        <w:rPr>
          <w:color w:val="000000" w:themeColor="text1"/>
        </w:rPr>
        <w:t>0</w:t>
      </w:r>
      <w:r w:rsidR="009A4E58" w:rsidRPr="00D84F01">
        <w:rPr>
          <w:color w:val="000000" w:themeColor="text1"/>
        </w:rPr>
        <w:t xml:space="preserve"> Mitarbeiter</w:t>
      </w:r>
      <w:r w:rsidR="00B81334" w:rsidRPr="00D84F01">
        <w:rPr>
          <w:color w:val="000000" w:themeColor="text1"/>
        </w:rPr>
        <w:t xml:space="preserve">innen und Mitarbeiter (davon 50 aus Drittmitteln finanzierte) für etwa </w:t>
      </w:r>
      <w:r w:rsidR="00797515" w:rsidRPr="00D84F01">
        <w:rPr>
          <w:color w:val="000000" w:themeColor="text1"/>
        </w:rPr>
        <w:t>500</w:t>
      </w:r>
      <w:r w:rsidR="009A4E58" w:rsidRPr="00D84F01">
        <w:rPr>
          <w:color w:val="000000" w:themeColor="text1"/>
        </w:rPr>
        <w:t xml:space="preserve"> Studentinnen und Studenten aus den Studiengängen Informatik, Wirtschaftsinformatik und Informationstechnik / Technische Informatik. Ein Forschungsschwerpunkt ist die Modellierung u</w:t>
      </w:r>
      <w:r w:rsidR="0016694A" w:rsidRPr="00D84F01">
        <w:rPr>
          <w:color w:val="000000" w:themeColor="text1"/>
        </w:rPr>
        <w:t>nd Simulation von komplexen, dynamischen (d.h. veränderlichen)</w:t>
      </w:r>
      <w:r w:rsidR="009A4E58" w:rsidRPr="00D84F01">
        <w:rPr>
          <w:color w:val="000000" w:themeColor="text1"/>
        </w:rPr>
        <w:t xml:space="preserve"> Systemen </w:t>
      </w:r>
      <w:r w:rsidR="006F3764" w:rsidRPr="00D84F01">
        <w:rPr>
          <w:color w:val="000000" w:themeColor="text1"/>
        </w:rPr>
        <w:t xml:space="preserve">sowie die Vorhersage des Verhaltens des Gesamtsystems. </w:t>
      </w:r>
    </w:p>
    <w:p w14:paraId="50CA638C" w14:textId="77777777" w:rsidR="004B1C71" w:rsidRPr="004B1C71" w:rsidRDefault="00DC1FB8" w:rsidP="00641A36">
      <w:pPr>
        <w:rPr>
          <w:color w:val="0563C1" w:themeColor="hyperlink"/>
          <w:u w:val="single"/>
        </w:rPr>
      </w:pPr>
      <w:r w:rsidRPr="00BF292D">
        <w:rPr>
          <w:b/>
        </w:rPr>
        <w:t>Kontakt</w:t>
      </w:r>
      <w:r w:rsidRPr="00DC1FB8">
        <w:t>: Prof. Dr. Andreas Heuer, Leiter der Kommission Öffentlichkeitsarbeit am Institut für Informatik der Universität Rostock, Tel: 0381-498-7590, Fax: 0381-498-7592, E-Mail</w:t>
      </w:r>
      <w:r>
        <w:t xml:space="preserve">: </w:t>
      </w:r>
      <w:hyperlink r:id="rId5" w:history="1">
        <w:r w:rsidRPr="00050B0F">
          <w:rPr>
            <w:rStyle w:val="Hyperlink"/>
          </w:rPr>
          <w:t>andreas.heuer@uni-rostock.de</w:t>
        </w:r>
      </w:hyperlink>
    </w:p>
    <w:p w14:paraId="7F59C63A" w14:textId="77777777" w:rsidR="00641A36" w:rsidRDefault="00DC1FB8" w:rsidP="00641A36">
      <w:r w:rsidRPr="00DC1FB8">
        <w:t xml:space="preserve">Web: </w:t>
      </w:r>
      <w:hyperlink r:id="rId6" w:history="1">
        <w:r w:rsidRPr="00050B0F">
          <w:rPr>
            <w:rStyle w:val="Hyperlink"/>
          </w:rPr>
          <w:t>http://www.informatik.uni-rostock.de/journalisten</w:t>
        </w:r>
      </w:hyperlink>
    </w:p>
    <w:p w14:paraId="32168D24" w14:textId="2AE4F717" w:rsidR="00B93A09" w:rsidRPr="00BF292D" w:rsidRDefault="004B1C71" w:rsidP="00641A36">
      <w:pPr>
        <w:rPr>
          <w:b/>
        </w:rPr>
      </w:pPr>
      <w:r w:rsidRPr="00BF292D">
        <w:rPr>
          <w:b/>
        </w:rPr>
        <w:t>Kontak</w:t>
      </w:r>
      <w:r w:rsidR="00B50C9C">
        <w:rPr>
          <w:b/>
        </w:rPr>
        <w:t xml:space="preserve">t speziell für </w:t>
      </w:r>
      <w:r w:rsidR="00D779A6">
        <w:rPr>
          <w:b/>
        </w:rPr>
        <w:t xml:space="preserve">Auslandsstudium / </w:t>
      </w:r>
      <w:r w:rsidR="00B50C9C">
        <w:rPr>
          <w:b/>
        </w:rPr>
        <w:t>Smart Cities / Modellreduktion</w:t>
      </w:r>
      <w:r w:rsidRPr="00BF292D">
        <w:rPr>
          <w:b/>
        </w:rPr>
        <w:t xml:space="preserve">: </w:t>
      </w:r>
    </w:p>
    <w:p w14:paraId="51DB0F2A" w14:textId="77777777" w:rsidR="004B1C71" w:rsidRDefault="00614969" w:rsidP="00641A36">
      <w:r>
        <w:t>Prof. Dr.</w:t>
      </w:r>
      <w:r w:rsidR="004B1C71">
        <w:t xml:space="preserve"> Adelinde Uhrmacher, Institut für Informatik, Universität Rostock, E-Mail: </w:t>
      </w:r>
      <w:hyperlink r:id="rId7" w:history="1">
        <w:r w:rsidR="00752AEF" w:rsidRPr="00690FA8">
          <w:rPr>
            <w:rStyle w:val="Hyperlink"/>
          </w:rPr>
          <w:t>adelinde.uhrmacher@uni-rostock.de</w:t>
        </w:r>
      </w:hyperlink>
    </w:p>
    <w:p w14:paraId="5BE1A0CA" w14:textId="253DE59E" w:rsidR="004B1C71" w:rsidRDefault="00B50C9C" w:rsidP="00641A36">
      <w:r>
        <w:t xml:space="preserve">Pia </w:t>
      </w:r>
      <w:proofErr w:type="spellStart"/>
      <w:r>
        <w:t>Wilsdorf</w:t>
      </w:r>
      <w:proofErr w:type="spellEnd"/>
      <w:r w:rsidR="004B1C71">
        <w:t xml:space="preserve">, </w:t>
      </w:r>
      <w:r>
        <w:t>Master-Studentin</w:t>
      </w:r>
      <w:r w:rsidR="006E6246">
        <w:t xml:space="preserve"> am Institut für Informatik, </w:t>
      </w:r>
      <w:r w:rsidR="004B1C71">
        <w:t xml:space="preserve">E-Mail: </w:t>
      </w:r>
      <w:hyperlink r:id="rId8" w:history="1">
        <w:r w:rsidRPr="00B57654">
          <w:rPr>
            <w:rStyle w:val="Hyperlink"/>
          </w:rPr>
          <w:t>pia-wilsdorf@uni-rostock..de</w:t>
        </w:r>
      </w:hyperlink>
    </w:p>
    <w:p w14:paraId="79E239C0" w14:textId="77777777" w:rsidR="00B93A09" w:rsidRDefault="00B93A09" w:rsidP="00B93A09">
      <w:pPr>
        <w:pStyle w:val="Heading1"/>
      </w:pPr>
      <w:r w:rsidRPr="00B93A09">
        <w:t>Fotos:</w:t>
      </w:r>
    </w:p>
    <w:p w14:paraId="5DBDBAD1" w14:textId="5D6571C1" w:rsidR="00267923" w:rsidRPr="00262C64" w:rsidRDefault="00267923" w:rsidP="00267923">
      <w:r w:rsidRPr="00262C64">
        <w:t xml:space="preserve">Fotos 1 und 2 Copyright Julia </w:t>
      </w:r>
      <w:proofErr w:type="spellStart"/>
      <w:r w:rsidRPr="00262C64">
        <w:t>Tetzke</w:t>
      </w:r>
      <w:proofErr w:type="spellEnd"/>
      <w:r w:rsidRPr="00262C64">
        <w:t xml:space="preserve">, ITMZ, Universität Rostock; Foto 3: privat. </w:t>
      </w:r>
    </w:p>
    <w:p w14:paraId="76CE68D1" w14:textId="77777777" w:rsidR="006F3764" w:rsidRPr="00262C64" w:rsidRDefault="006F3764" w:rsidP="006F3764"/>
    <w:p w14:paraId="503800DB" w14:textId="0F5CA3D3" w:rsidR="00641A36" w:rsidRDefault="0031698C" w:rsidP="006E6246">
      <w:r>
        <w:t xml:space="preserve">Foto 1: </w:t>
      </w:r>
      <w:r w:rsidR="00B50C9C">
        <w:t xml:space="preserve">Pia </w:t>
      </w:r>
      <w:proofErr w:type="spellStart"/>
      <w:r w:rsidR="00B50C9C">
        <w:t>Wilsdorf</w:t>
      </w:r>
      <w:proofErr w:type="spellEnd"/>
      <w:r w:rsidR="00DB7FC1">
        <w:t xml:space="preserve"> und ihre Arbeiten zur Modellreduktion in Smart Cities</w:t>
      </w:r>
      <w:r w:rsidR="00B50C9C">
        <w:t xml:space="preserve"> </w:t>
      </w:r>
    </w:p>
    <w:p w14:paraId="293603BA" w14:textId="77777777" w:rsidR="003A3127" w:rsidRDefault="003A3127" w:rsidP="006E6246"/>
    <w:p w14:paraId="059B5286" w14:textId="700595B7" w:rsidR="003A3127" w:rsidRDefault="0031698C" w:rsidP="006E6246">
      <w:r>
        <w:t xml:space="preserve">Foto 2: </w:t>
      </w:r>
      <w:r w:rsidR="00DB7FC1">
        <w:t xml:space="preserve">Pia </w:t>
      </w:r>
      <w:proofErr w:type="spellStart"/>
      <w:r w:rsidR="00DB7FC1">
        <w:t>Wilsdorf</w:t>
      </w:r>
      <w:proofErr w:type="spellEnd"/>
      <w:r w:rsidR="00DB7FC1">
        <w:t xml:space="preserve"> arbeitet an Verbesserungen von Bike-Sharing-Angeboten </w:t>
      </w:r>
      <w:r w:rsidR="00267923">
        <w:t>in Smart Cities</w:t>
      </w:r>
    </w:p>
    <w:p w14:paraId="5237EDF2" w14:textId="3D7DCA95" w:rsidR="003A3127" w:rsidRDefault="003A3127" w:rsidP="006E6246">
      <w:bookmarkStart w:id="0" w:name="_GoBack"/>
      <w:bookmarkEnd w:id="0"/>
    </w:p>
    <w:p w14:paraId="0046CF55" w14:textId="15B8130E" w:rsidR="003A3127" w:rsidRPr="00641A36" w:rsidRDefault="0031698C" w:rsidP="006E6246">
      <w:r>
        <w:t xml:space="preserve">Foto 3: </w:t>
      </w:r>
      <w:r w:rsidR="00B50C9C">
        <w:t xml:space="preserve">Pia </w:t>
      </w:r>
      <w:proofErr w:type="spellStart"/>
      <w:r w:rsidR="00B50C9C">
        <w:t>Wilsdorf</w:t>
      </w:r>
      <w:proofErr w:type="spellEnd"/>
      <w:r w:rsidR="00B50C9C">
        <w:t xml:space="preserve"> (links) erhält den Preis für die beste Bachelor-Arbeit des Jahres 2016 von Prof. Dr. Adelinde Uhrmacher (Mitte) und Dr.-Ing. </w:t>
      </w:r>
      <w:r w:rsidR="003A3127">
        <w:t xml:space="preserve"> </w:t>
      </w:r>
      <w:r w:rsidR="00B50C9C">
        <w:t>Bernd Karstens (rechts)</w:t>
      </w:r>
    </w:p>
    <w:sectPr w:rsidR="003A3127" w:rsidRPr="00641A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64"/>
    <w:rsid w:val="00020DFF"/>
    <w:rsid w:val="000311DB"/>
    <w:rsid w:val="00131A57"/>
    <w:rsid w:val="0014393C"/>
    <w:rsid w:val="0016694A"/>
    <w:rsid w:val="001A1A5B"/>
    <w:rsid w:val="001C7C1A"/>
    <w:rsid w:val="00201245"/>
    <w:rsid w:val="00214CA6"/>
    <w:rsid w:val="002210E7"/>
    <w:rsid w:val="00226F28"/>
    <w:rsid w:val="002564BA"/>
    <w:rsid w:val="00262C64"/>
    <w:rsid w:val="00267923"/>
    <w:rsid w:val="00270EE2"/>
    <w:rsid w:val="002B52F7"/>
    <w:rsid w:val="003104A9"/>
    <w:rsid w:val="00316396"/>
    <w:rsid w:val="0031698C"/>
    <w:rsid w:val="003666E7"/>
    <w:rsid w:val="00375216"/>
    <w:rsid w:val="003A3127"/>
    <w:rsid w:val="003C348C"/>
    <w:rsid w:val="003F35F1"/>
    <w:rsid w:val="003F7C4A"/>
    <w:rsid w:val="00413F9E"/>
    <w:rsid w:val="004254EA"/>
    <w:rsid w:val="004347B5"/>
    <w:rsid w:val="00452625"/>
    <w:rsid w:val="004A15E5"/>
    <w:rsid w:val="004B1C71"/>
    <w:rsid w:val="00540840"/>
    <w:rsid w:val="00555564"/>
    <w:rsid w:val="00560AB3"/>
    <w:rsid w:val="00561A37"/>
    <w:rsid w:val="00577864"/>
    <w:rsid w:val="005E1811"/>
    <w:rsid w:val="005F11B2"/>
    <w:rsid w:val="0060587F"/>
    <w:rsid w:val="00614969"/>
    <w:rsid w:val="00641A36"/>
    <w:rsid w:val="00656B16"/>
    <w:rsid w:val="00682455"/>
    <w:rsid w:val="006930C3"/>
    <w:rsid w:val="006A514F"/>
    <w:rsid w:val="006E6246"/>
    <w:rsid w:val="006F3764"/>
    <w:rsid w:val="00705048"/>
    <w:rsid w:val="00736F55"/>
    <w:rsid w:val="00750FAF"/>
    <w:rsid w:val="00752288"/>
    <w:rsid w:val="00752AEF"/>
    <w:rsid w:val="00755BD6"/>
    <w:rsid w:val="00797515"/>
    <w:rsid w:val="007A7AFB"/>
    <w:rsid w:val="007B5792"/>
    <w:rsid w:val="007E0567"/>
    <w:rsid w:val="008063C6"/>
    <w:rsid w:val="00831800"/>
    <w:rsid w:val="008419D1"/>
    <w:rsid w:val="00853C21"/>
    <w:rsid w:val="00854891"/>
    <w:rsid w:val="00947EDD"/>
    <w:rsid w:val="00992073"/>
    <w:rsid w:val="009A4E58"/>
    <w:rsid w:val="009E1A55"/>
    <w:rsid w:val="009F1E1C"/>
    <w:rsid w:val="00A26A7F"/>
    <w:rsid w:val="00AA27AC"/>
    <w:rsid w:val="00AE69C7"/>
    <w:rsid w:val="00AF3C3C"/>
    <w:rsid w:val="00B2275F"/>
    <w:rsid w:val="00B50C9C"/>
    <w:rsid w:val="00B67301"/>
    <w:rsid w:val="00B81334"/>
    <w:rsid w:val="00B82095"/>
    <w:rsid w:val="00B93A09"/>
    <w:rsid w:val="00BA02FE"/>
    <w:rsid w:val="00BF292D"/>
    <w:rsid w:val="00C236FE"/>
    <w:rsid w:val="00C375A2"/>
    <w:rsid w:val="00C53A25"/>
    <w:rsid w:val="00C9765F"/>
    <w:rsid w:val="00D34957"/>
    <w:rsid w:val="00D779A6"/>
    <w:rsid w:val="00D84F01"/>
    <w:rsid w:val="00DA65C4"/>
    <w:rsid w:val="00DB7FC1"/>
    <w:rsid w:val="00DC1FB8"/>
    <w:rsid w:val="00E04BEC"/>
    <w:rsid w:val="00E11D9B"/>
    <w:rsid w:val="00E3569A"/>
    <w:rsid w:val="00E57548"/>
    <w:rsid w:val="00E70D34"/>
    <w:rsid w:val="00E77E13"/>
    <w:rsid w:val="00E82B9B"/>
    <w:rsid w:val="00E90E4E"/>
    <w:rsid w:val="00EC44D4"/>
    <w:rsid w:val="00F04F36"/>
    <w:rsid w:val="00F12BD3"/>
    <w:rsid w:val="00F355C1"/>
    <w:rsid w:val="00F51E2A"/>
    <w:rsid w:val="00F523C9"/>
    <w:rsid w:val="00F608D2"/>
    <w:rsid w:val="00F83586"/>
    <w:rsid w:val="00FB306D"/>
    <w:rsid w:val="00FC08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DA8E1"/>
  <w15:docId w15:val="{BB27ED72-E46E-4D70-8EF2-4BA2DEBD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1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1A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1A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A3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41A3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41A3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C1FB8"/>
    <w:rPr>
      <w:color w:val="0563C1" w:themeColor="hyperlink"/>
      <w:u w:val="single"/>
    </w:rPr>
  </w:style>
  <w:style w:type="character" w:styleId="FollowedHyperlink">
    <w:name w:val="FollowedHyperlink"/>
    <w:basedOn w:val="DefaultParagraphFont"/>
    <w:uiPriority w:val="99"/>
    <w:semiHidden/>
    <w:unhideWhenUsed/>
    <w:rsid w:val="006F3764"/>
    <w:rPr>
      <w:color w:val="954F72" w:themeColor="followedHyperlink"/>
      <w:u w:val="single"/>
    </w:rPr>
  </w:style>
  <w:style w:type="character" w:styleId="CommentReference">
    <w:name w:val="annotation reference"/>
    <w:basedOn w:val="DefaultParagraphFont"/>
    <w:uiPriority w:val="99"/>
    <w:semiHidden/>
    <w:unhideWhenUsed/>
    <w:rsid w:val="00C53A25"/>
    <w:rPr>
      <w:sz w:val="16"/>
      <w:szCs w:val="16"/>
    </w:rPr>
  </w:style>
  <w:style w:type="paragraph" w:styleId="CommentText">
    <w:name w:val="annotation text"/>
    <w:basedOn w:val="Normal"/>
    <w:link w:val="CommentTextChar"/>
    <w:uiPriority w:val="99"/>
    <w:semiHidden/>
    <w:unhideWhenUsed/>
    <w:rsid w:val="00C53A25"/>
    <w:pPr>
      <w:spacing w:line="240" w:lineRule="auto"/>
    </w:pPr>
    <w:rPr>
      <w:sz w:val="20"/>
      <w:szCs w:val="20"/>
    </w:rPr>
  </w:style>
  <w:style w:type="character" w:customStyle="1" w:styleId="CommentTextChar">
    <w:name w:val="Comment Text Char"/>
    <w:basedOn w:val="DefaultParagraphFont"/>
    <w:link w:val="CommentText"/>
    <w:uiPriority w:val="99"/>
    <w:semiHidden/>
    <w:rsid w:val="00C53A25"/>
    <w:rPr>
      <w:sz w:val="20"/>
      <w:szCs w:val="20"/>
    </w:rPr>
  </w:style>
  <w:style w:type="paragraph" w:styleId="CommentSubject">
    <w:name w:val="annotation subject"/>
    <w:basedOn w:val="CommentText"/>
    <w:next w:val="CommentText"/>
    <w:link w:val="CommentSubjectChar"/>
    <w:uiPriority w:val="99"/>
    <w:semiHidden/>
    <w:unhideWhenUsed/>
    <w:rsid w:val="00C53A25"/>
    <w:rPr>
      <w:b/>
      <w:bCs/>
    </w:rPr>
  </w:style>
  <w:style w:type="character" w:customStyle="1" w:styleId="CommentSubjectChar">
    <w:name w:val="Comment Subject Char"/>
    <w:basedOn w:val="CommentTextChar"/>
    <w:link w:val="CommentSubject"/>
    <w:uiPriority w:val="99"/>
    <w:semiHidden/>
    <w:rsid w:val="00C53A25"/>
    <w:rPr>
      <w:b/>
      <w:bCs/>
      <w:sz w:val="20"/>
      <w:szCs w:val="20"/>
    </w:rPr>
  </w:style>
  <w:style w:type="paragraph" w:styleId="BalloonText">
    <w:name w:val="Balloon Text"/>
    <w:basedOn w:val="Normal"/>
    <w:link w:val="BalloonTextChar"/>
    <w:uiPriority w:val="99"/>
    <w:semiHidden/>
    <w:unhideWhenUsed/>
    <w:rsid w:val="00C53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25"/>
    <w:rPr>
      <w:rFonts w:ascii="Tahoma" w:hAnsi="Tahoma" w:cs="Tahoma"/>
      <w:sz w:val="16"/>
      <w:szCs w:val="16"/>
    </w:rPr>
  </w:style>
  <w:style w:type="paragraph" w:styleId="Revision">
    <w:name w:val="Revision"/>
    <w:hidden/>
    <w:uiPriority w:val="99"/>
    <w:semiHidden/>
    <w:rsid w:val="003F7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wilsdorf@uni-rostock..de" TargetMode="External"/><Relationship Id="rId3" Type="http://schemas.openxmlformats.org/officeDocument/2006/relationships/settings" Target="settings.xml"/><Relationship Id="rId7" Type="http://schemas.openxmlformats.org/officeDocument/2006/relationships/hyperlink" Target="mailto:adelinde.uhrmacher@uni-rostoc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formatik.uni-rostock.de/journalisten" TargetMode="External"/><Relationship Id="rId5" Type="http://schemas.openxmlformats.org/officeDocument/2006/relationships/hyperlink" Target="mailto:andreas.heuer@uni-rostock.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FCC7-33BF-49B4-8C6A-D939A5EA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4996</Characters>
  <Application>Microsoft Office Word</Application>
  <DocSecurity>0</DocSecurity>
  <Lines>90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dc:creator>
  <cp:lastModifiedBy>ah</cp:lastModifiedBy>
  <cp:revision>3</cp:revision>
  <cp:lastPrinted>2016-12-13T07:40:00Z</cp:lastPrinted>
  <dcterms:created xsi:type="dcterms:W3CDTF">2017-07-13T15:27:00Z</dcterms:created>
  <dcterms:modified xsi:type="dcterms:W3CDTF">2017-07-13T15:27:00Z</dcterms:modified>
</cp:coreProperties>
</file>